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AC" w:rsidRPr="00877D6D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D6D">
        <w:rPr>
          <w:rFonts w:ascii="Times New Roman" w:hAnsi="Times New Roman"/>
          <w:b/>
          <w:sz w:val="28"/>
          <w:szCs w:val="28"/>
        </w:rPr>
        <w:t xml:space="preserve">ИЗРАЕЛ </w:t>
      </w:r>
      <w:r w:rsidR="00BB1B9F" w:rsidRPr="00877D6D">
        <w:rPr>
          <w:rFonts w:ascii="Times New Roman" w:hAnsi="Times New Roman"/>
          <w:b/>
          <w:sz w:val="28"/>
          <w:szCs w:val="28"/>
        </w:rPr>
        <w:t>– КОЛЕДА 2018</w:t>
      </w:r>
    </w:p>
    <w:p w:rsid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D4DAC">
        <w:rPr>
          <w:rFonts w:ascii="Times New Roman" w:hAnsi="Times New Roman"/>
          <w:b/>
          <w:color w:val="FF0000"/>
          <w:sz w:val="28"/>
          <w:szCs w:val="28"/>
        </w:rPr>
        <w:t>(Бонус - включен обяд на Мъртво море)</w:t>
      </w:r>
    </w:p>
    <w:p w:rsidR="00385B3F" w:rsidRPr="00ED4DAC" w:rsidRDefault="00385B3F" w:rsidP="00ED4DA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ED4DAC" w:rsidRPr="00C82B33" w:rsidRDefault="00ED4DAC" w:rsidP="00ED4DAC">
      <w:pPr>
        <w:spacing w:after="0" w:line="240" w:lineRule="auto"/>
        <w:jc w:val="center"/>
        <w:rPr>
          <w:rFonts w:ascii="Times New Roman" w:hAnsi="Times New Roman"/>
          <w:b/>
        </w:rPr>
      </w:pPr>
      <w:r w:rsidRPr="00ED4DAC">
        <w:rPr>
          <w:rFonts w:ascii="Times New Roman" w:hAnsi="Times New Roman"/>
          <w:b/>
        </w:rPr>
        <w:t>6 дни / 5 нощувки / 5 закуски / 5 вечери</w:t>
      </w:r>
      <w:r w:rsidRPr="00ED4DAC">
        <w:rPr>
          <w:rFonts w:ascii="Times New Roman" w:hAnsi="Times New Roman"/>
          <w:b/>
          <w:lang w:val="en-US"/>
        </w:rPr>
        <w:t xml:space="preserve"> / </w:t>
      </w:r>
      <w:r w:rsidRPr="00A80398">
        <w:rPr>
          <w:rFonts w:ascii="Times New Roman" w:hAnsi="Times New Roman"/>
          <w:b/>
          <w:lang w:val="en-US"/>
        </w:rPr>
        <w:t xml:space="preserve">1 </w:t>
      </w:r>
      <w:proofErr w:type="spellStart"/>
      <w:r w:rsidR="00C82B33" w:rsidRPr="00A80398">
        <w:rPr>
          <w:rFonts w:ascii="Times New Roman" w:hAnsi="Times New Roman"/>
          <w:b/>
          <w:lang w:val="en-US"/>
        </w:rPr>
        <w:t>обяд</w:t>
      </w:r>
      <w:proofErr w:type="spellEnd"/>
    </w:p>
    <w:p w:rsid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AC">
        <w:rPr>
          <w:rFonts w:ascii="Times New Roman" w:hAnsi="Times New Roman"/>
          <w:b/>
          <w:sz w:val="24"/>
          <w:szCs w:val="24"/>
        </w:rPr>
        <w:t xml:space="preserve">Дати: </w:t>
      </w:r>
      <w:r w:rsidR="00BB1B9F">
        <w:rPr>
          <w:rFonts w:ascii="Times New Roman" w:hAnsi="Times New Roman"/>
          <w:b/>
          <w:sz w:val="24"/>
          <w:szCs w:val="24"/>
        </w:rPr>
        <w:t>21.12 – 26.12.2018</w:t>
      </w:r>
    </w:p>
    <w:p w:rsidR="00ED4DAC" w:rsidRP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494" w:rsidRDefault="00D04494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  <w:r w:rsidRPr="00ED4DAC">
        <w:rPr>
          <w:rFonts w:ascii="Times New Roman" w:hAnsi="Times New Roman"/>
          <w:b/>
        </w:rPr>
        <w:t>МАРШРУТ</w:t>
      </w:r>
      <w:r w:rsidR="006C7206" w:rsidRPr="00567BE7">
        <w:rPr>
          <w:rFonts w:ascii="Times New Roman" w:hAnsi="Times New Roman"/>
          <w:color w:val="FF0000"/>
        </w:rPr>
        <w:t xml:space="preserve">: </w:t>
      </w:r>
      <w:r w:rsidR="006C7206" w:rsidRPr="009E12BC">
        <w:rPr>
          <w:rFonts w:ascii="Times New Roman" w:hAnsi="Times New Roman"/>
        </w:rPr>
        <w:t>София</w:t>
      </w:r>
      <w:r w:rsidRPr="009E12BC">
        <w:rPr>
          <w:rFonts w:ascii="Times New Roman" w:hAnsi="Times New Roman"/>
        </w:rPr>
        <w:t xml:space="preserve"> –</w:t>
      </w:r>
      <w:r w:rsidR="00177140" w:rsidRPr="00177140">
        <w:rPr>
          <w:rFonts w:ascii="Times New Roman" w:hAnsi="Times New Roman"/>
        </w:rPr>
        <w:t xml:space="preserve"> </w:t>
      </w:r>
      <w:r w:rsidR="00177140" w:rsidRPr="009E12BC">
        <w:rPr>
          <w:rFonts w:ascii="Times New Roman" w:hAnsi="Times New Roman"/>
        </w:rPr>
        <w:t>Витлеем – Йерусалим – Мъртво море – Каср ал Яахуд – Йерихон– Кумран</w:t>
      </w:r>
      <w:r w:rsidR="00177140">
        <w:rPr>
          <w:rFonts w:ascii="Times New Roman" w:hAnsi="Times New Roman"/>
        </w:rPr>
        <w:t xml:space="preserve"> -</w:t>
      </w:r>
      <w:r w:rsidRPr="009E12BC">
        <w:rPr>
          <w:rFonts w:ascii="Times New Roman" w:hAnsi="Times New Roman"/>
        </w:rPr>
        <w:t xml:space="preserve"> Тиберия – Капернаум – Табха – планината на Блаженствата – Голански възвишения – Кана – На</w:t>
      </w:r>
      <w:r w:rsidR="00177140">
        <w:rPr>
          <w:rFonts w:ascii="Times New Roman" w:hAnsi="Times New Roman"/>
        </w:rPr>
        <w:t xml:space="preserve">зарет – Акра – Хайфа – Тавор - Мегидон </w:t>
      </w:r>
      <w:r w:rsidRPr="009E12BC">
        <w:rPr>
          <w:rFonts w:ascii="Times New Roman" w:hAnsi="Times New Roman"/>
        </w:rPr>
        <w:t xml:space="preserve">– </w:t>
      </w:r>
      <w:r w:rsidR="006C7206" w:rsidRPr="009E12BC">
        <w:rPr>
          <w:rFonts w:ascii="Times New Roman" w:hAnsi="Times New Roman"/>
        </w:rPr>
        <w:t xml:space="preserve">Тел Авив/Яфо -  </w:t>
      </w:r>
      <w:r w:rsidRPr="009E12BC">
        <w:rPr>
          <w:rFonts w:ascii="Times New Roman" w:hAnsi="Times New Roman"/>
        </w:rPr>
        <w:t xml:space="preserve">Лод – София </w:t>
      </w:r>
    </w:p>
    <w:p w:rsidR="00ED4DAC" w:rsidRPr="009E12BC" w:rsidRDefault="00ED4DAC" w:rsidP="00ED4DA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D4DAC" w:rsidRPr="009E12BC" w:rsidRDefault="00ED4DAC" w:rsidP="00ED4DAC">
      <w:pPr>
        <w:spacing w:after="0" w:line="240" w:lineRule="auto"/>
        <w:rPr>
          <w:rFonts w:ascii="Times New Roman" w:hAnsi="Times New Roman"/>
          <w:b/>
        </w:rPr>
      </w:pPr>
      <w:r w:rsidRPr="009E12BC">
        <w:rPr>
          <w:rFonts w:ascii="Times New Roman" w:hAnsi="Times New Roman"/>
          <w:b/>
          <w:u w:val="single"/>
        </w:rPr>
        <w:t>Акценти на програмата</w:t>
      </w:r>
      <w:r w:rsidRPr="009E12BC">
        <w:rPr>
          <w:rFonts w:ascii="Times New Roman" w:hAnsi="Times New Roman"/>
          <w:b/>
        </w:rPr>
        <w:t>: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Йерусалим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(Божи гроб, Сион, Гетсимания, Стената на плача)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Витлеем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(църквата Рождество Христово)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Йерихон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(най-древният град в света)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Каср ал Яхуд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(място на Кръщението Христово)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Мъртво море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(време за плаж и релакс)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Кумран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(историята на Кумранските ръкописи)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Назарет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</w:t>
      </w:r>
      <w:r w:rsidRPr="009E12BC">
        <w:rPr>
          <w:rFonts w:ascii="Times New Roman" w:eastAsia="SimSun" w:hAnsi="Times New Roman"/>
          <w:lang w:eastAsia="zh-CN"/>
        </w:rPr>
        <w:t>място на</w:t>
      </w:r>
      <w:r w:rsidRPr="009E12BC">
        <w:rPr>
          <w:rFonts w:ascii="Times New Roman" w:eastAsia="SimSun" w:hAnsi="Times New Roman"/>
          <w:lang w:val="de-DE" w:eastAsia="zh-CN"/>
        </w:rPr>
        <w:t xml:space="preserve"> Благовещение</w:t>
      </w:r>
      <w:r w:rsidRPr="009E12BC">
        <w:rPr>
          <w:rFonts w:ascii="Times New Roman" w:eastAsia="SimSun" w:hAnsi="Times New Roman"/>
          <w:lang w:eastAsia="zh-CN"/>
        </w:rPr>
        <w:t>то</w:t>
      </w:r>
      <w:r w:rsidRPr="009E12BC">
        <w:rPr>
          <w:rFonts w:ascii="Times New Roman" w:eastAsia="SimSun" w:hAnsi="Times New Roman"/>
          <w:lang w:val="de-DE" w:eastAsia="zh-CN"/>
        </w:rPr>
        <w:t>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Тиберия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(перлата на Галилейското езеро)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Капернаум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(родно място на апостоли)</w:t>
      </w:r>
      <w:r w:rsidRPr="009E12BC">
        <w:rPr>
          <w:rFonts w:ascii="Times New Roman" w:eastAsia="SimSun" w:hAnsi="Times New Roman"/>
          <w:b/>
          <w:lang w:val="de-DE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и</w:t>
      </w:r>
      <w:r w:rsidRPr="009E12BC">
        <w:rPr>
          <w:rFonts w:ascii="Times New Roman" w:eastAsia="SimSun" w:hAnsi="Times New Roman"/>
          <w:b/>
          <w:lang w:val="de-DE" w:eastAsia="zh-CN"/>
        </w:rPr>
        <w:t xml:space="preserve"> Табха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(чудото с хляба и рибите)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Планината на блаженствата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(панорамана гледка към Галилейското езеро)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Голанските възвишения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 xml:space="preserve">(красива природа и </w:t>
      </w:r>
      <w:r w:rsidRPr="009E12BC">
        <w:rPr>
          <w:rFonts w:ascii="Times New Roman" w:eastAsia="SimSun" w:hAnsi="Times New Roman"/>
          <w:lang w:eastAsia="zh-CN"/>
        </w:rPr>
        <w:t xml:space="preserve">уникални </w:t>
      </w:r>
      <w:r w:rsidRPr="009E12BC">
        <w:rPr>
          <w:rFonts w:ascii="Times New Roman" w:eastAsia="SimSun" w:hAnsi="Times New Roman"/>
          <w:lang w:val="de-DE" w:eastAsia="zh-CN"/>
        </w:rPr>
        <w:t>гледки)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Кана Галилейска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 xml:space="preserve">(първото </w:t>
      </w:r>
      <w:r w:rsidRPr="009E12BC">
        <w:rPr>
          <w:rFonts w:ascii="Times New Roman" w:eastAsia="SimSun" w:hAnsi="Times New Roman"/>
          <w:lang w:eastAsia="zh-CN"/>
        </w:rPr>
        <w:t xml:space="preserve">Христово </w:t>
      </w:r>
      <w:r w:rsidRPr="009E12BC">
        <w:rPr>
          <w:rFonts w:ascii="Times New Roman" w:eastAsia="SimSun" w:hAnsi="Times New Roman"/>
          <w:lang w:val="de-DE" w:eastAsia="zh-CN"/>
        </w:rPr>
        <w:t>чудо)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Акра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(епохата на кръстоносците)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Хайфа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(Бахайските градини)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b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Кесария Маритима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(следи от Римската епоха, акведукта)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Лод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(църквата св. Георги с гроба на светеца)</w:t>
      </w:r>
    </w:p>
    <w:p w:rsidR="00ED4DAC" w:rsidRPr="009E12BC" w:rsidRDefault="00ED4DAC" w:rsidP="00ED4DA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SimSun" w:hAnsi="Times New Roman"/>
          <w:lang w:val="de-DE" w:eastAsia="zh-CN"/>
        </w:rPr>
      </w:pPr>
      <w:r w:rsidRPr="009E12BC">
        <w:rPr>
          <w:rFonts w:ascii="Times New Roman" w:eastAsia="SimSun" w:hAnsi="Times New Roman"/>
          <w:b/>
          <w:lang w:val="de-DE" w:eastAsia="zh-CN"/>
        </w:rPr>
        <w:t>Тел Авив и Яфо</w:t>
      </w:r>
      <w:r w:rsidRPr="009E12BC">
        <w:rPr>
          <w:rFonts w:ascii="Times New Roman" w:eastAsia="SimSun" w:hAnsi="Times New Roman"/>
          <w:b/>
          <w:lang w:val="en-US" w:eastAsia="zh-CN"/>
        </w:rPr>
        <w:t xml:space="preserve"> </w:t>
      </w:r>
      <w:r w:rsidRPr="009E12BC">
        <w:rPr>
          <w:rFonts w:ascii="Times New Roman" w:eastAsia="SimSun" w:hAnsi="Times New Roman"/>
          <w:lang w:val="de-DE" w:eastAsia="zh-CN"/>
        </w:rPr>
        <w:t>(древност и съвремие в едно)</w:t>
      </w:r>
    </w:p>
    <w:p w:rsidR="00ED4DAC" w:rsidRDefault="00ED4DAC" w:rsidP="00ED4DA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A72EA" w:rsidRPr="00ED4DAC" w:rsidRDefault="001A72EA" w:rsidP="00ED4DA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</w:p>
    <w:p w:rsidR="00ED4DAC" w:rsidRPr="00ED4DAC" w:rsidRDefault="00ED4DAC" w:rsidP="00ED4D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4DAC">
        <w:rPr>
          <w:rFonts w:ascii="Times New Roman" w:hAnsi="Times New Roman"/>
          <w:b/>
          <w:sz w:val="24"/>
          <w:szCs w:val="24"/>
        </w:rPr>
        <w:t>ПРОГРАМА</w:t>
      </w: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ED4DAC" w:rsidRPr="0065484D" w:rsidRDefault="00ED4DAC" w:rsidP="00ED4DAC">
      <w:pPr>
        <w:spacing w:after="0" w:line="240" w:lineRule="auto"/>
        <w:rPr>
          <w:rFonts w:ascii="Times New Roman" w:hAnsi="Times New Roman"/>
          <w:b/>
          <w:color w:val="FF0000"/>
        </w:rPr>
      </w:pPr>
      <w:r w:rsidRPr="00ED4DAC">
        <w:rPr>
          <w:rFonts w:ascii="Times New Roman" w:hAnsi="Times New Roman"/>
          <w:b/>
          <w:color w:val="000000"/>
          <w:lang w:val="en-US"/>
        </w:rPr>
        <w:t xml:space="preserve">1 </w:t>
      </w:r>
      <w:r w:rsidRPr="00ED4DAC">
        <w:rPr>
          <w:rFonts w:ascii="Times New Roman" w:hAnsi="Times New Roman"/>
          <w:b/>
          <w:color w:val="000000"/>
        </w:rPr>
        <w:t>ден –</w:t>
      </w:r>
      <w:r w:rsidRPr="00ED4DAC">
        <w:rPr>
          <w:rFonts w:ascii="Times New Roman" w:hAnsi="Times New Roman"/>
          <w:b/>
          <w:color w:val="000000"/>
          <w:lang w:val="en-US"/>
        </w:rPr>
        <w:t xml:space="preserve"> </w:t>
      </w:r>
      <w:r w:rsidRPr="00ED4DAC">
        <w:rPr>
          <w:rFonts w:ascii="Times New Roman" w:hAnsi="Times New Roman"/>
          <w:b/>
        </w:rPr>
        <w:t xml:space="preserve">Летище Бен Гурион – </w:t>
      </w:r>
      <w:r w:rsidR="0065484D">
        <w:rPr>
          <w:rFonts w:ascii="Times New Roman" w:hAnsi="Times New Roman"/>
          <w:b/>
        </w:rPr>
        <w:t xml:space="preserve">Йерусалим – Витлеем    </w:t>
      </w: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  <w:r w:rsidRPr="009E12BC">
        <w:rPr>
          <w:rFonts w:ascii="Times New Roman" w:hAnsi="Times New Roman"/>
        </w:rPr>
        <w:t xml:space="preserve">Сборен час на летище София, Терминал 2 в 09:00 часа (задължително 3 часа преди полета), полет за Тел Авив в 11:55 часа. Пристигане на летище „Бен Гурион“ в 14:20 ч. Посрещане в залата за пристигащи от представител на местния туроператор. </w:t>
      </w:r>
      <w:r w:rsidR="0065484D" w:rsidRPr="0065484D">
        <w:rPr>
          <w:rFonts w:ascii="Times New Roman" w:hAnsi="Times New Roman"/>
        </w:rPr>
        <w:t xml:space="preserve">Заминаване за Йерусалим: Посещение на Гетсимания (мястото на Христовата молитва и предателството на Юда), гроба на св. Богородица (с чудотворната икона на св. Богородица Йерусалимска), </w:t>
      </w:r>
      <w:r w:rsidR="00E770E4" w:rsidRPr="00E770E4">
        <w:rPr>
          <w:rFonts w:ascii="Times New Roman" w:hAnsi="Times New Roman"/>
        </w:rPr>
        <w:t>“Стената на плача”, изглед към хра</w:t>
      </w:r>
      <w:r w:rsidR="00E770E4">
        <w:rPr>
          <w:rFonts w:ascii="Times New Roman" w:hAnsi="Times New Roman"/>
        </w:rPr>
        <w:t>мовия хълм с “Купола на скалата</w:t>
      </w:r>
      <w:r w:rsidR="003227E0">
        <w:rPr>
          <w:rFonts w:ascii="Times New Roman" w:hAnsi="Times New Roman"/>
        </w:rPr>
        <w:t>“</w:t>
      </w:r>
      <w:r w:rsidRPr="0065484D">
        <w:rPr>
          <w:rFonts w:ascii="Times New Roman" w:hAnsi="Times New Roman"/>
        </w:rPr>
        <w:t>.</w:t>
      </w:r>
      <w:r w:rsidRPr="009E12BC">
        <w:rPr>
          <w:rFonts w:ascii="Times New Roman" w:hAnsi="Times New Roman"/>
        </w:rPr>
        <w:t xml:space="preserve"> Настаняване в хотел. </w:t>
      </w:r>
      <w:r w:rsidRPr="009E12BC">
        <w:rPr>
          <w:rFonts w:ascii="Times New Roman" w:hAnsi="Times New Roman"/>
          <w:b/>
        </w:rPr>
        <w:t>Вечеря. Нощувка</w:t>
      </w:r>
      <w:r w:rsidR="00957F34">
        <w:rPr>
          <w:rFonts w:ascii="Times New Roman" w:hAnsi="Times New Roman"/>
          <w:b/>
          <w:lang w:val="en-US"/>
        </w:rPr>
        <w:t xml:space="preserve"> </w:t>
      </w:r>
      <w:r w:rsidR="00957F34">
        <w:rPr>
          <w:rFonts w:ascii="Times New Roman" w:hAnsi="Times New Roman"/>
          <w:b/>
        </w:rPr>
        <w:t>във Витлеем</w:t>
      </w:r>
      <w:r w:rsidRPr="009E12BC">
        <w:rPr>
          <w:rFonts w:ascii="Times New Roman" w:hAnsi="Times New Roman"/>
          <w:b/>
        </w:rPr>
        <w:t>.</w:t>
      </w: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C8C" w:rsidRPr="00ED4DAC" w:rsidRDefault="00ED4DAC" w:rsidP="003A6C8C">
      <w:pPr>
        <w:spacing w:after="0" w:line="240" w:lineRule="auto"/>
        <w:jc w:val="both"/>
        <w:rPr>
          <w:rFonts w:ascii="Times New Roman" w:hAnsi="Times New Roman"/>
          <w:b/>
        </w:rPr>
      </w:pPr>
      <w:r w:rsidRPr="00ED4DAC">
        <w:rPr>
          <w:rFonts w:ascii="Times New Roman" w:hAnsi="Times New Roman"/>
          <w:b/>
        </w:rPr>
        <w:t xml:space="preserve">2 ден – </w:t>
      </w:r>
      <w:r w:rsidR="003A6C8C" w:rsidRPr="00ED4DAC">
        <w:rPr>
          <w:rFonts w:ascii="Times New Roman" w:hAnsi="Times New Roman"/>
          <w:b/>
        </w:rPr>
        <w:t xml:space="preserve">Витлеем(църквата Рождество Христово) -  Каср ал Яхуд – Йерихон – Кумран - Мъртво море  </w:t>
      </w:r>
    </w:p>
    <w:p w:rsidR="0065484D" w:rsidRPr="003A6C8C" w:rsidRDefault="003A6C8C" w:rsidP="00ED4DAC">
      <w:pPr>
        <w:spacing w:after="0" w:line="240" w:lineRule="auto"/>
        <w:jc w:val="both"/>
        <w:rPr>
          <w:rFonts w:ascii="Times New Roman" w:hAnsi="Times New Roman"/>
        </w:rPr>
      </w:pPr>
      <w:r w:rsidRPr="00957F34">
        <w:rPr>
          <w:rFonts w:ascii="Times New Roman" w:hAnsi="Times New Roman"/>
          <w:b/>
        </w:rPr>
        <w:t>Закуска</w:t>
      </w:r>
      <w:r w:rsidRPr="00ED4DAC">
        <w:rPr>
          <w:rFonts w:ascii="Times New Roman" w:hAnsi="Times New Roman"/>
        </w:rPr>
        <w:t xml:space="preserve">. Посещение на литургията в базиликата „Рождество Христово“ във Витлеем – най-голямата забележителност на града и рождено място на Господ Иисус Христос. Отпътуване за </w:t>
      </w:r>
      <w:r w:rsidRPr="00ED4DAC">
        <w:rPr>
          <w:rFonts w:ascii="Times New Roman" w:hAnsi="Times New Roman"/>
          <w:b/>
        </w:rPr>
        <w:t>Йерихон</w:t>
      </w:r>
      <w:r w:rsidRPr="00ED4DAC">
        <w:rPr>
          <w:rFonts w:ascii="Times New Roman" w:hAnsi="Times New Roman"/>
        </w:rPr>
        <w:t xml:space="preserve"> – най-ниско разположеният град под морското равнище и едно от най-древните селища в света. Манастира на изкушенията, разположен в скалите, където Иисус Христос е постил и се е молил четиридесет дена и четиридесет нощи. </w:t>
      </w:r>
      <w:r w:rsidRPr="00ED4DAC">
        <w:rPr>
          <w:rFonts w:ascii="Times New Roman" w:hAnsi="Times New Roman"/>
          <w:b/>
        </w:rPr>
        <w:t>Каср ал Яхуд</w:t>
      </w:r>
      <w:r w:rsidRPr="00ED4DAC">
        <w:rPr>
          <w:rFonts w:ascii="Times New Roman" w:hAnsi="Times New Roman"/>
        </w:rPr>
        <w:t xml:space="preserve"> – мястото на Христовото кръщение</w:t>
      </w:r>
      <w:r w:rsidR="00CD2393">
        <w:rPr>
          <w:rFonts w:ascii="Times New Roman" w:hAnsi="Times New Roman"/>
        </w:rPr>
        <w:t xml:space="preserve"> </w:t>
      </w:r>
      <w:r w:rsidRPr="00ED4DAC">
        <w:rPr>
          <w:rFonts w:ascii="Times New Roman" w:hAnsi="Times New Roman"/>
        </w:rPr>
        <w:t xml:space="preserve">(възможност за потапяне във водите на река Йордан). Заминаване за </w:t>
      </w:r>
      <w:r w:rsidRPr="00ED4DAC">
        <w:rPr>
          <w:rFonts w:ascii="Times New Roman" w:hAnsi="Times New Roman"/>
          <w:b/>
        </w:rPr>
        <w:t>Мъртво море</w:t>
      </w:r>
      <w:r w:rsidRPr="00ED4DAC">
        <w:rPr>
          <w:rFonts w:ascii="Times New Roman" w:hAnsi="Times New Roman"/>
        </w:rPr>
        <w:t xml:space="preserve"> – най-ниската точка в света, около 420 метра под морското равнище. </w:t>
      </w:r>
      <w:r w:rsidRPr="00C83420">
        <w:rPr>
          <w:rFonts w:ascii="Times New Roman" w:hAnsi="Times New Roman"/>
          <w:b/>
        </w:rPr>
        <w:t>Обяд на Мъртво море.</w:t>
      </w:r>
      <w:r w:rsidRPr="00ED4DAC">
        <w:rPr>
          <w:rFonts w:ascii="Times New Roman" w:hAnsi="Times New Roman"/>
        </w:rPr>
        <w:t xml:space="preserve"> Панорамна гледка към Кумран. Свободно време за къпане и релакс</w:t>
      </w:r>
      <w:r w:rsidR="00957F34">
        <w:rPr>
          <w:rFonts w:ascii="Times New Roman" w:hAnsi="Times New Roman"/>
        </w:rPr>
        <w:t>. Завръщане в хотела</w:t>
      </w:r>
      <w:r w:rsidRPr="00ED4DAC">
        <w:rPr>
          <w:rFonts w:ascii="Times New Roman" w:hAnsi="Times New Roman"/>
        </w:rPr>
        <w:t xml:space="preserve">. </w:t>
      </w:r>
      <w:r w:rsidRPr="00957F34">
        <w:rPr>
          <w:rFonts w:ascii="Times New Roman" w:hAnsi="Times New Roman"/>
          <w:b/>
        </w:rPr>
        <w:t>Вечеря.</w:t>
      </w:r>
      <w:r w:rsidRPr="00ED4DAC">
        <w:rPr>
          <w:rFonts w:ascii="Times New Roman" w:hAnsi="Times New Roman"/>
        </w:rPr>
        <w:t xml:space="preserve"> </w:t>
      </w:r>
      <w:r w:rsidRPr="00ED4DAC">
        <w:rPr>
          <w:rFonts w:ascii="Times New Roman" w:hAnsi="Times New Roman"/>
          <w:b/>
        </w:rPr>
        <w:t>Нощувка</w:t>
      </w:r>
      <w:r w:rsidR="00957F34">
        <w:rPr>
          <w:rFonts w:ascii="Times New Roman" w:hAnsi="Times New Roman"/>
          <w:b/>
        </w:rPr>
        <w:t xml:space="preserve"> във Витлеем</w:t>
      </w:r>
      <w:r w:rsidRPr="00ED4DAC">
        <w:rPr>
          <w:rFonts w:ascii="Times New Roman" w:hAnsi="Times New Roman"/>
        </w:rPr>
        <w:t>.</w:t>
      </w:r>
    </w:p>
    <w:p w:rsidR="00722CA7" w:rsidRDefault="00722CA7" w:rsidP="003A6C8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A6C8C" w:rsidRPr="00ED4DAC" w:rsidRDefault="00ED4DAC" w:rsidP="003A6C8C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ED4DAC">
        <w:rPr>
          <w:rFonts w:ascii="Times New Roman" w:hAnsi="Times New Roman"/>
          <w:b/>
        </w:rPr>
        <w:lastRenderedPageBreak/>
        <w:t xml:space="preserve">3 ден – </w:t>
      </w:r>
      <w:r w:rsidR="003A6C8C" w:rsidRPr="00ED4DAC">
        <w:rPr>
          <w:rFonts w:ascii="Times New Roman" w:hAnsi="Times New Roman"/>
          <w:b/>
        </w:rPr>
        <w:t>Витлеем – Йерусалим</w:t>
      </w:r>
      <w:r w:rsidR="003A6C8C">
        <w:rPr>
          <w:rFonts w:ascii="Times New Roman" w:hAnsi="Times New Roman"/>
          <w:b/>
        </w:rPr>
        <w:t xml:space="preserve"> – Тиберия </w:t>
      </w:r>
    </w:p>
    <w:p w:rsidR="003A6C8C" w:rsidRPr="003A6C8C" w:rsidRDefault="003A6C8C" w:rsidP="00ED4DAC">
      <w:pPr>
        <w:spacing w:after="0" w:line="240" w:lineRule="auto"/>
        <w:jc w:val="both"/>
        <w:rPr>
          <w:rFonts w:ascii="Times New Roman" w:hAnsi="Times New Roman"/>
        </w:rPr>
      </w:pPr>
      <w:r w:rsidRPr="000F4BE1">
        <w:rPr>
          <w:rFonts w:ascii="Times New Roman" w:hAnsi="Times New Roman"/>
          <w:b/>
        </w:rPr>
        <w:t>Закуска.</w:t>
      </w:r>
      <w:r w:rsidRPr="00ED4D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Пешеходна обиколка на</w:t>
      </w:r>
      <w:r w:rsidRPr="00ED4DAC">
        <w:rPr>
          <w:rFonts w:ascii="Times New Roman" w:hAnsi="Times New Roman"/>
        </w:rPr>
        <w:t xml:space="preserve"> </w:t>
      </w:r>
      <w:r w:rsidRPr="00ED4DAC">
        <w:rPr>
          <w:rFonts w:ascii="Times New Roman" w:hAnsi="Times New Roman"/>
          <w:b/>
        </w:rPr>
        <w:t>Йерусалим</w:t>
      </w:r>
      <w:r w:rsidRPr="00ED4DAC">
        <w:rPr>
          <w:rFonts w:ascii="Times New Roman" w:hAnsi="Times New Roman"/>
        </w:rPr>
        <w:t>: символичния</w:t>
      </w:r>
      <w:r>
        <w:rPr>
          <w:rFonts w:ascii="Times New Roman" w:hAnsi="Times New Roman"/>
        </w:rPr>
        <w:t>т</w:t>
      </w:r>
      <w:r w:rsidRPr="00ED4DAC">
        <w:rPr>
          <w:rFonts w:ascii="Times New Roman" w:hAnsi="Times New Roman"/>
        </w:rPr>
        <w:t xml:space="preserve"> Кръстен Път (Via Dolorosa) – това e улицата, по която в древен Йерусалим е минал с кръста Иисус Христос към </w:t>
      </w:r>
      <w:r>
        <w:rPr>
          <w:rFonts w:ascii="Times New Roman" w:hAnsi="Times New Roman"/>
        </w:rPr>
        <w:t>мястото на разпятието. Поклонение в</w:t>
      </w:r>
      <w:r w:rsidRPr="00ED4DAC">
        <w:rPr>
          <w:rFonts w:ascii="Times New Roman" w:hAnsi="Times New Roman"/>
        </w:rPr>
        <w:t xml:space="preserve"> храмовия комплекс на Гроба Господен и Голгота – най-святото място за Християнския свят</w:t>
      </w:r>
      <w:r w:rsidRPr="001A2E8F">
        <w:rPr>
          <w:rFonts w:ascii="Times New Roman" w:hAnsi="Times New Roman"/>
          <w:color w:val="FF0000"/>
        </w:rPr>
        <w:t xml:space="preserve">. </w:t>
      </w:r>
      <w:r w:rsidRPr="009E12BC">
        <w:rPr>
          <w:rFonts w:ascii="Times New Roman" w:hAnsi="Times New Roman"/>
        </w:rPr>
        <w:t xml:space="preserve">След поклонението програмата продължава с хълма Сион (Давидовият град), където се намират гробът на св. цар Давид и стаята на Тайната вечеря. </w:t>
      </w:r>
      <w:r w:rsidR="001E4DF7">
        <w:rPr>
          <w:rFonts w:ascii="Times New Roman" w:hAnsi="Times New Roman"/>
        </w:rPr>
        <w:t>Новият Йерусалим – панорамна обиколка.</w:t>
      </w:r>
      <w:r w:rsidRPr="009E12BC">
        <w:rPr>
          <w:rFonts w:ascii="Times New Roman" w:hAnsi="Times New Roman"/>
        </w:rPr>
        <w:t xml:space="preserve"> </w:t>
      </w:r>
      <w:r w:rsidR="001E4DF7">
        <w:rPr>
          <w:rFonts w:ascii="Times New Roman" w:hAnsi="Times New Roman"/>
        </w:rPr>
        <w:t xml:space="preserve">Отпътуване за Галилея. </w:t>
      </w:r>
      <w:r w:rsidR="00CF528B" w:rsidRPr="000F4BE1">
        <w:rPr>
          <w:rFonts w:ascii="Times New Roman" w:hAnsi="Times New Roman"/>
          <w:b/>
        </w:rPr>
        <w:t xml:space="preserve">Вечеря. </w:t>
      </w:r>
      <w:r w:rsidRPr="000F4BE1">
        <w:rPr>
          <w:rFonts w:ascii="Times New Roman" w:hAnsi="Times New Roman"/>
          <w:b/>
        </w:rPr>
        <w:t>Нощувка в</w:t>
      </w:r>
      <w:r w:rsidR="00C4472F" w:rsidRPr="000F4BE1">
        <w:rPr>
          <w:rFonts w:ascii="Times New Roman" w:hAnsi="Times New Roman"/>
          <w:b/>
        </w:rPr>
        <w:t xml:space="preserve"> Тиберия</w:t>
      </w:r>
      <w:r w:rsidRPr="000F4BE1">
        <w:rPr>
          <w:rFonts w:ascii="Times New Roman" w:hAnsi="Times New Roman"/>
          <w:b/>
        </w:rPr>
        <w:t>.</w:t>
      </w:r>
      <w:r w:rsidRPr="009E12BC">
        <w:rPr>
          <w:rFonts w:ascii="Times New Roman" w:hAnsi="Times New Roman"/>
        </w:rPr>
        <w:t xml:space="preserve"> </w:t>
      </w: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F528B" w:rsidRPr="00CF528B" w:rsidRDefault="00ED4DAC" w:rsidP="00CF528B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D4DAC">
        <w:rPr>
          <w:rFonts w:ascii="Times New Roman" w:hAnsi="Times New Roman"/>
          <w:b/>
        </w:rPr>
        <w:t xml:space="preserve">4 ден – </w:t>
      </w:r>
      <w:r w:rsidR="00CF528B">
        <w:rPr>
          <w:rFonts w:ascii="Times New Roman" w:hAnsi="Times New Roman"/>
          <w:b/>
        </w:rPr>
        <w:t xml:space="preserve">Тиберия - </w:t>
      </w:r>
      <w:r w:rsidR="00CF528B" w:rsidRPr="00CF528B">
        <w:rPr>
          <w:rFonts w:ascii="Times New Roman" w:hAnsi="Times New Roman"/>
          <w:b/>
          <w:color w:val="000000" w:themeColor="text1"/>
        </w:rPr>
        <w:t>Кана Галилейска – Н</w:t>
      </w:r>
      <w:r w:rsidR="00CF528B">
        <w:rPr>
          <w:rFonts w:ascii="Times New Roman" w:hAnsi="Times New Roman"/>
          <w:b/>
          <w:color w:val="000000" w:themeColor="text1"/>
        </w:rPr>
        <w:t xml:space="preserve">азарет – Акра – Хайфа – Тиберия </w:t>
      </w:r>
    </w:p>
    <w:p w:rsidR="00CF528B" w:rsidRPr="00CF528B" w:rsidRDefault="00CF528B" w:rsidP="00CF528B">
      <w:pPr>
        <w:pStyle w:val="NoSpacing"/>
        <w:jc w:val="both"/>
        <w:rPr>
          <w:rFonts w:ascii="Times New Roman" w:hAnsi="Times New Roman"/>
          <w:color w:val="000000" w:themeColor="text1"/>
        </w:rPr>
      </w:pPr>
      <w:r w:rsidRPr="000F4BE1">
        <w:rPr>
          <w:rFonts w:ascii="Times New Roman" w:hAnsi="Times New Roman"/>
          <w:b/>
          <w:color w:val="000000" w:themeColor="text1"/>
        </w:rPr>
        <w:t>Закуска.</w:t>
      </w:r>
      <w:r>
        <w:rPr>
          <w:rFonts w:ascii="Times New Roman" w:hAnsi="Times New Roman"/>
          <w:color w:val="000000" w:themeColor="text1"/>
        </w:rPr>
        <w:t xml:space="preserve"> Туристическа програма: </w:t>
      </w:r>
      <w:r w:rsidRPr="00CF528B">
        <w:rPr>
          <w:rFonts w:ascii="Times New Roman" w:hAnsi="Times New Roman"/>
          <w:b/>
          <w:color w:val="000000" w:themeColor="text1"/>
        </w:rPr>
        <w:t>Кана Галилейска</w:t>
      </w:r>
      <w:r w:rsidRPr="00CF528B">
        <w:rPr>
          <w:rFonts w:ascii="Times New Roman" w:hAnsi="Times New Roman"/>
          <w:color w:val="000000" w:themeColor="text1"/>
        </w:rPr>
        <w:t xml:space="preserve"> – мястото на първото Христово чудо, превръща водата във винo.  Посещение на град </w:t>
      </w:r>
      <w:r w:rsidRPr="00CF528B">
        <w:rPr>
          <w:rFonts w:ascii="Times New Roman" w:hAnsi="Times New Roman"/>
          <w:b/>
          <w:color w:val="000000" w:themeColor="text1"/>
        </w:rPr>
        <w:t>Назарет</w:t>
      </w:r>
      <w:r w:rsidRPr="00CF528B">
        <w:rPr>
          <w:rFonts w:ascii="Times New Roman" w:hAnsi="Times New Roman"/>
          <w:color w:val="000000" w:themeColor="text1"/>
        </w:rPr>
        <w:t xml:space="preserve">, където Архангел Гавраил съобщава на Дева Мария, че ще роди Син Господен, и където е преминала голяма част от живота на Светото семейство: храмът на Благовещението (изграден върху руините на стара византийска църква и дома на Светото семейство. Следва </w:t>
      </w:r>
      <w:r w:rsidRPr="00CF528B">
        <w:rPr>
          <w:rFonts w:ascii="Times New Roman" w:hAnsi="Times New Roman"/>
          <w:b/>
          <w:color w:val="000000" w:themeColor="text1"/>
        </w:rPr>
        <w:t>Акрa</w:t>
      </w:r>
      <w:r w:rsidRPr="00CF528B">
        <w:rPr>
          <w:rFonts w:ascii="Times New Roman" w:hAnsi="Times New Roman"/>
          <w:color w:val="000000" w:themeColor="text1"/>
        </w:rPr>
        <w:t xml:space="preserve">, една от последните военни бази и столица на кръстоносците за повече от един век: цитаделата на хоспиталиерите, тунелите на тамплиерите, стария град и пристанището. Разглеждане на красивия пристанищен град </w:t>
      </w:r>
      <w:r w:rsidRPr="00CF528B">
        <w:rPr>
          <w:rFonts w:ascii="Times New Roman" w:hAnsi="Times New Roman"/>
          <w:b/>
          <w:color w:val="000000" w:themeColor="text1"/>
        </w:rPr>
        <w:t>Хайфа</w:t>
      </w:r>
      <w:r w:rsidRPr="00CF528B">
        <w:rPr>
          <w:rFonts w:ascii="Times New Roman" w:hAnsi="Times New Roman"/>
          <w:color w:val="000000" w:themeColor="text1"/>
        </w:rPr>
        <w:t xml:space="preserve">, разположен на брега на Средиземно море. Бахайските градини (отвън) и залива на Хайфа. </w:t>
      </w:r>
      <w:r w:rsidR="000F4BE1">
        <w:rPr>
          <w:rFonts w:ascii="Times New Roman" w:hAnsi="Times New Roman"/>
          <w:color w:val="000000" w:themeColor="text1"/>
        </w:rPr>
        <w:t>Завръщане в хотела</w:t>
      </w:r>
      <w:r>
        <w:rPr>
          <w:rFonts w:ascii="Times New Roman" w:hAnsi="Times New Roman"/>
          <w:color w:val="000000" w:themeColor="text1"/>
        </w:rPr>
        <w:t xml:space="preserve">. </w:t>
      </w:r>
      <w:r w:rsidRPr="000F4BE1">
        <w:rPr>
          <w:rFonts w:ascii="Times New Roman" w:hAnsi="Times New Roman"/>
          <w:b/>
          <w:color w:val="000000" w:themeColor="text1"/>
        </w:rPr>
        <w:t>Вечеря. Нощувка</w:t>
      </w:r>
      <w:r w:rsidR="000F4BE1">
        <w:rPr>
          <w:rFonts w:ascii="Times New Roman" w:hAnsi="Times New Roman"/>
          <w:b/>
          <w:color w:val="000000" w:themeColor="text1"/>
        </w:rPr>
        <w:t xml:space="preserve"> в Тиберия</w:t>
      </w:r>
      <w:r w:rsidRPr="000F4BE1">
        <w:rPr>
          <w:rFonts w:ascii="Times New Roman" w:hAnsi="Times New Roman"/>
          <w:b/>
          <w:color w:val="000000" w:themeColor="text1"/>
        </w:rPr>
        <w:t>.</w:t>
      </w: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  <w:color w:val="002060"/>
        </w:rPr>
      </w:pPr>
    </w:p>
    <w:p w:rsidR="00722CA7" w:rsidRPr="00722CA7" w:rsidRDefault="00ED4DAC" w:rsidP="00722CA7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ED4DAC">
        <w:rPr>
          <w:rFonts w:ascii="Times New Roman" w:hAnsi="Times New Roman"/>
          <w:b/>
        </w:rPr>
        <w:t xml:space="preserve">5 ден – </w:t>
      </w:r>
      <w:r w:rsidR="00722CA7" w:rsidRPr="00722CA7">
        <w:rPr>
          <w:rFonts w:ascii="Times New Roman" w:hAnsi="Times New Roman"/>
          <w:b/>
          <w:color w:val="000000" w:themeColor="text1"/>
        </w:rPr>
        <w:t>Капернаум – Табха – планината на Блаженствата – Голанските възвишения - Тиберия</w:t>
      </w:r>
    </w:p>
    <w:p w:rsidR="00722CA7" w:rsidRPr="00722CA7" w:rsidRDefault="00722CA7" w:rsidP="00722CA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F4BE1">
        <w:rPr>
          <w:rFonts w:ascii="Times New Roman" w:hAnsi="Times New Roman"/>
          <w:b/>
          <w:color w:val="000000" w:themeColor="text1"/>
        </w:rPr>
        <w:t>Закуска.</w:t>
      </w:r>
      <w:r w:rsidRPr="00722CA7">
        <w:rPr>
          <w:rFonts w:ascii="Times New Roman" w:hAnsi="Times New Roman"/>
          <w:color w:val="000000" w:themeColor="text1"/>
        </w:rPr>
        <w:t xml:space="preserve"> Туристическа програма в района на Галилейското езеро: </w:t>
      </w:r>
      <w:r w:rsidRPr="00722CA7">
        <w:rPr>
          <w:rFonts w:ascii="Times New Roman" w:hAnsi="Times New Roman"/>
          <w:b/>
          <w:color w:val="000000" w:themeColor="text1"/>
        </w:rPr>
        <w:t>Капернаум</w:t>
      </w:r>
      <w:r w:rsidRPr="00722CA7">
        <w:rPr>
          <w:rFonts w:ascii="Times New Roman" w:hAnsi="Times New Roman"/>
          <w:color w:val="000000" w:themeColor="text1"/>
        </w:rPr>
        <w:t xml:space="preserve"> - този древен град се споменава в Новия Завет като център на Христовата дейност в Галилея. Разглеждане на останките от древната синагога и руините на къщата на Св. ап. Петър. </w:t>
      </w:r>
      <w:r w:rsidRPr="00722CA7">
        <w:rPr>
          <w:rFonts w:ascii="Times New Roman" w:hAnsi="Times New Roman"/>
          <w:b/>
          <w:color w:val="000000" w:themeColor="text1"/>
        </w:rPr>
        <w:t>Табха</w:t>
      </w:r>
      <w:r w:rsidRPr="00722CA7">
        <w:rPr>
          <w:rFonts w:ascii="Times New Roman" w:hAnsi="Times New Roman"/>
          <w:color w:val="000000" w:themeColor="text1"/>
        </w:rPr>
        <w:t xml:space="preserve"> – мястото на "Чудото с умножаването на рибите и хляба". </w:t>
      </w:r>
      <w:r w:rsidRPr="00722CA7">
        <w:rPr>
          <w:rFonts w:ascii="Times New Roman" w:hAnsi="Times New Roman"/>
          <w:b/>
          <w:color w:val="000000" w:themeColor="text1"/>
        </w:rPr>
        <w:t>Планината на Блаженствата</w:t>
      </w:r>
      <w:r w:rsidRPr="00722CA7">
        <w:rPr>
          <w:rFonts w:ascii="Times New Roman" w:hAnsi="Times New Roman"/>
          <w:color w:val="000000" w:themeColor="text1"/>
        </w:rPr>
        <w:t xml:space="preserve">, където Иисус е казал прочутата си проповед. Посещение на </w:t>
      </w:r>
      <w:r w:rsidRPr="00722CA7">
        <w:rPr>
          <w:rFonts w:ascii="Times New Roman" w:hAnsi="Times New Roman"/>
          <w:b/>
          <w:color w:val="000000" w:themeColor="text1"/>
        </w:rPr>
        <w:t>Голанските възвишения</w:t>
      </w:r>
      <w:r w:rsidRPr="00722CA7">
        <w:rPr>
          <w:rFonts w:ascii="Times New Roman" w:hAnsi="Times New Roman"/>
          <w:color w:val="000000" w:themeColor="text1"/>
        </w:rPr>
        <w:t>, с прекрасна гледка към Галилейското езеро, красивите долини, пасища и плани</w:t>
      </w:r>
      <w:r w:rsidR="000F4BE1">
        <w:rPr>
          <w:rFonts w:ascii="Times New Roman" w:hAnsi="Times New Roman"/>
          <w:color w:val="000000" w:themeColor="text1"/>
        </w:rPr>
        <w:t>ни. Завръщане в хотела</w:t>
      </w:r>
      <w:r w:rsidRPr="00722CA7">
        <w:rPr>
          <w:rFonts w:ascii="Times New Roman" w:hAnsi="Times New Roman"/>
          <w:color w:val="000000" w:themeColor="text1"/>
        </w:rPr>
        <w:t xml:space="preserve">. </w:t>
      </w:r>
      <w:r w:rsidRPr="000F4BE1">
        <w:rPr>
          <w:rFonts w:ascii="Times New Roman" w:hAnsi="Times New Roman"/>
          <w:b/>
          <w:color w:val="000000" w:themeColor="text1"/>
        </w:rPr>
        <w:t>Вечеря.</w:t>
      </w:r>
      <w:r w:rsidRPr="00722CA7">
        <w:rPr>
          <w:rFonts w:ascii="Times New Roman" w:hAnsi="Times New Roman"/>
          <w:color w:val="000000" w:themeColor="text1"/>
        </w:rPr>
        <w:t xml:space="preserve"> </w:t>
      </w:r>
      <w:r w:rsidRPr="00722CA7">
        <w:rPr>
          <w:rFonts w:ascii="Times New Roman" w:hAnsi="Times New Roman"/>
          <w:b/>
          <w:color w:val="000000" w:themeColor="text1"/>
        </w:rPr>
        <w:t>Нощувка</w:t>
      </w:r>
      <w:r w:rsidR="000F4BE1">
        <w:rPr>
          <w:rFonts w:ascii="Times New Roman" w:hAnsi="Times New Roman"/>
          <w:b/>
          <w:color w:val="000000" w:themeColor="text1"/>
        </w:rPr>
        <w:t xml:space="preserve"> в Тиберия</w:t>
      </w:r>
      <w:r w:rsidRPr="00722CA7">
        <w:rPr>
          <w:rFonts w:ascii="Times New Roman" w:hAnsi="Times New Roman"/>
          <w:color w:val="000000" w:themeColor="text1"/>
        </w:rPr>
        <w:t>.</w:t>
      </w:r>
    </w:p>
    <w:p w:rsidR="00ED4DAC" w:rsidRPr="00ED4DAC" w:rsidRDefault="00ED4DAC" w:rsidP="00722CA7">
      <w:pPr>
        <w:spacing w:after="0" w:line="240" w:lineRule="auto"/>
        <w:jc w:val="both"/>
        <w:rPr>
          <w:rFonts w:ascii="Times New Roman" w:hAnsi="Times New Roman"/>
          <w:b/>
          <w:color w:val="002060"/>
        </w:rPr>
      </w:pP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ED4DAC">
        <w:rPr>
          <w:rFonts w:ascii="Times New Roman" w:hAnsi="Times New Roman"/>
          <w:b/>
          <w:color w:val="000000"/>
        </w:rPr>
        <w:t xml:space="preserve">6 ден -  </w:t>
      </w:r>
      <w:r w:rsidR="00722CA7">
        <w:rPr>
          <w:rFonts w:ascii="Times New Roman" w:hAnsi="Times New Roman"/>
          <w:b/>
          <w:color w:val="000000"/>
        </w:rPr>
        <w:t>Тиберия</w:t>
      </w:r>
      <w:r w:rsidRPr="00ED4DAC">
        <w:rPr>
          <w:rFonts w:ascii="Times New Roman" w:hAnsi="Times New Roman"/>
          <w:b/>
          <w:color w:val="000000"/>
        </w:rPr>
        <w:t xml:space="preserve"> </w:t>
      </w:r>
      <w:r w:rsidR="00BB6D61">
        <w:rPr>
          <w:rFonts w:ascii="Times New Roman" w:hAnsi="Times New Roman"/>
          <w:b/>
          <w:color w:val="000000"/>
        </w:rPr>
        <w:t>–</w:t>
      </w:r>
      <w:r w:rsidRPr="00ED4DAC">
        <w:rPr>
          <w:rFonts w:ascii="Times New Roman" w:hAnsi="Times New Roman"/>
          <w:b/>
          <w:color w:val="000000"/>
        </w:rPr>
        <w:t xml:space="preserve"> </w:t>
      </w:r>
      <w:r w:rsidR="00722CA7">
        <w:rPr>
          <w:rFonts w:ascii="Times New Roman" w:hAnsi="Times New Roman"/>
          <w:b/>
          <w:color w:val="000000"/>
        </w:rPr>
        <w:t xml:space="preserve">Тавор – Мегидон - </w:t>
      </w:r>
      <w:r w:rsidR="00BB6D61">
        <w:rPr>
          <w:rFonts w:ascii="Times New Roman" w:hAnsi="Times New Roman"/>
          <w:b/>
          <w:color w:val="000000"/>
        </w:rPr>
        <w:t xml:space="preserve">Тел Авив/Яфо – Лод – </w:t>
      </w:r>
      <w:r w:rsidRPr="00ED4DAC">
        <w:rPr>
          <w:rFonts w:ascii="Times New Roman" w:hAnsi="Times New Roman"/>
          <w:b/>
          <w:color w:val="000000"/>
        </w:rPr>
        <w:t>София</w:t>
      </w:r>
      <w:r w:rsidR="00722CA7">
        <w:rPr>
          <w:rFonts w:ascii="Times New Roman" w:hAnsi="Times New Roman"/>
          <w:b/>
          <w:color w:val="000000"/>
        </w:rPr>
        <w:t xml:space="preserve"> </w:t>
      </w:r>
      <w:r w:rsidR="00BB6D61">
        <w:rPr>
          <w:rFonts w:ascii="Times New Roman" w:hAnsi="Times New Roman"/>
          <w:b/>
          <w:color w:val="000000"/>
        </w:rPr>
        <w:t xml:space="preserve"> </w:t>
      </w:r>
      <w:r w:rsidRPr="00ED4DAC">
        <w:rPr>
          <w:rFonts w:ascii="Times New Roman" w:hAnsi="Times New Roman"/>
          <w:b/>
          <w:color w:val="000000"/>
        </w:rPr>
        <w:t xml:space="preserve"> </w:t>
      </w:r>
    </w:p>
    <w:p w:rsidR="00ED4DAC" w:rsidRPr="009E12B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  <w:r w:rsidRPr="000F4BE1">
        <w:rPr>
          <w:rFonts w:ascii="Times New Roman" w:hAnsi="Times New Roman"/>
          <w:b/>
          <w:color w:val="000000"/>
        </w:rPr>
        <w:t>Закуска.</w:t>
      </w:r>
      <w:r w:rsidRPr="00ED4DAC">
        <w:rPr>
          <w:rFonts w:ascii="Times New Roman" w:hAnsi="Times New Roman"/>
          <w:color w:val="000000"/>
        </w:rPr>
        <w:t xml:space="preserve"> </w:t>
      </w:r>
      <w:r w:rsidRPr="009E12BC">
        <w:rPr>
          <w:rFonts w:ascii="Times New Roman" w:hAnsi="Times New Roman"/>
        </w:rPr>
        <w:t xml:space="preserve">Отпътуване към Тел Авив. </w:t>
      </w:r>
      <w:r w:rsidR="00722CA7">
        <w:rPr>
          <w:rFonts w:ascii="Times New Roman" w:hAnsi="Times New Roman"/>
        </w:rPr>
        <w:t xml:space="preserve">По пътя спирки за панорамни гледки към </w:t>
      </w:r>
      <w:r w:rsidR="00722CA7" w:rsidRPr="000F4BE1">
        <w:rPr>
          <w:rFonts w:ascii="Times New Roman" w:hAnsi="Times New Roman"/>
          <w:b/>
        </w:rPr>
        <w:t>Тавор</w:t>
      </w:r>
      <w:r w:rsidR="00722CA7">
        <w:rPr>
          <w:rFonts w:ascii="Times New Roman" w:hAnsi="Times New Roman"/>
        </w:rPr>
        <w:t xml:space="preserve"> – мястото на Христовото Преображение и </w:t>
      </w:r>
      <w:r w:rsidR="00722CA7" w:rsidRPr="000F4BE1">
        <w:rPr>
          <w:rFonts w:ascii="Times New Roman" w:hAnsi="Times New Roman"/>
          <w:b/>
        </w:rPr>
        <w:t>Мегидон</w:t>
      </w:r>
      <w:r w:rsidR="00001032" w:rsidRPr="000F4BE1">
        <w:rPr>
          <w:rFonts w:ascii="Times New Roman" w:hAnsi="Times New Roman"/>
          <w:b/>
        </w:rPr>
        <w:t>(Армагедон)</w:t>
      </w:r>
      <w:r w:rsidR="00001032">
        <w:rPr>
          <w:rFonts w:ascii="Times New Roman" w:hAnsi="Times New Roman"/>
        </w:rPr>
        <w:t>, където ще се проведе последната битка между Доброто и Злото според Откровението на свети Йоан Богослов.</w:t>
      </w:r>
      <w:r w:rsidR="00722CA7">
        <w:rPr>
          <w:rFonts w:ascii="Times New Roman" w:hAnsi="Times New Roman"/>
        </w:rPr>
        <w:t xml:space="preserve"> </w:t>
      </w:r>
      <w:r w:rsidRPr="009E12BC">
        <w:rPr>
          <w:rFonts w:ascii="Times New Roman" w:hAnsi="Times New Roman"/>
        </w:rPr>
        <w:t xml:space="preserve">Панорамна обиколка на Тел Авив и туристическа програма в </w:t>
      </w:r>
      <w:r w:rsidRPr="000F4BE1">
        <w:rPr>
          <w:rFonts w:ascii="Times New Roman" w:hAnsi="Times New Roman"/>
          <w:b/>
        </w:rPr>
        <w:t>Яфо</w:t>
      </w:r>
      <w:r w:rsidRPr="009E12BC">
        <w:rPr>
          <w:rFonts w:ascii="Times New Roman" w:hAnsi="Times New Roman"/>
        </w:rPr>
        <w:t>, един от най-старите градове в Близкия изток, намиращ се на възвишени</w:t>
      </w:r>
      <w:r w:rsidR="006C4EA2" w:rsidRPr="009E12BC">
        <w:rPr>
          <w:rFonts w:ascii="Times New Roman" w:hAnsi="Times New Roman"/>
        </w:rPr>
        <w:t>е</w:t>
      </w:r>
      <w:r w:rsidRPr="009E12BC">
        <w:rPr>
          <w:rFonts w:ascii="Times New Roman" w:hAnsi="Times New Roman"/>
        </w:rPr>
        <w:t xml:space="preserve">, от където се открива неоценима гледка към брега на </w:t>
      </w:r>
      <w:r w:rsidRPr="000F4BE1">
        <w:rPr>
          <w:rFonts w:ascii="Times New Roman" w:hAnsi="Times New Roman"/>
          <w:b/>
        </w:rPr>
        <w:t>Тел Авив</w:t>
      </w:r>
      <w:r w:rsidRPr="009E12BC">
        <w:rPr>
          <w:rFonts w:ascii="Times New Roman" w:hAnsi="Times New Roman"/>
        </w:rPr>
        <w:t xml:space="preserve"> и неговите плажове.  Разходка в района</w:t>
      </w:r>
      <w:r w:rsidR="00001032">
        <w:rPr>
          <w:rFonts w:ascii="Times New Roman" w:hAnsi="Times New Roman"/>
        </w:rPr>
        <w:t xml:space="preserve"> старото пристанище</w:t>
      </w:r>
      <w:r w:rsidRPr="009E12BC">
        <w:rPr>
          <w:rFonts w:ascii="Times New Roman" w:hAnsi="Times New Roman"/>
        </w:rPr>
        <w:t xml:space="preserve">. Посещение на </w:t>
      </w:r>
      <w:r w:rsidRPr="009E12BC">
        <w:rPr>
          <w:rFonts w:ascii="Times New Roman" w:hAnsi="Times New Roman"/>
          <w:b/>
        </w:rPr>
        <w:t>църквата с гроба на Свети Георги в Лод</w:t>
      </w:r>
      <w:r w:rsidRPr="009E12BC">
        <w:rPr>
          <w:rFonts w:ascii="Times New Roman" w:hAnsi="Times New Roman"/>
        </w:rPr>
        <w:t xml:space="preserve"> (древният град Лида Палестинска). Трансфер до летище „Бен Гурион“. Полет за България в 18:20 ч. Пристигане на летище </w:t>
      </w:r>
      <w:r w:rsidRPr="009E12BC">
        <w:rPr>
          <w:rFonts w:ascii="Times New Roman" w:hAnsi="Times New Roman"/>
          <w:b/>
        </w:rPr>
        <w:t>София около 21:30 ч.</w:t>
      </w: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ED4DAC" w:rsidRPr="00ED4DAC" w:rsidRDefault="00ED4DAC" w:rsidP="00ED4DAC">
      <w:pPr>
        <w:spacing w:after="0" w:line="240" w:lineRule="auto"/>
        <w:rPr>
          <w:rFonts w:ascii="Times New Roman" w:hAnsi="Times New Roman"/>
          <w:b/>
          <w:color w:val="000000"/>
        </w:rPr>
      </w:pPr>
      <w:r w:rsidRPr="00ED4DAC">
        <w:rPr>
          <w:rFonts w:ascii="Times New Roman" w:hAnsi="Times New Roman"/>
          <w:b/>
          <w:color w:val="000000"/>
        </w:rPr>
        <w:t>Дати на пътуване и цени: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817"/>
        <w:gridCol w:w="1809"/>
        <w:gridCol w:w="1818"/>
        <w:gridCol w:w="1810"/>
      </w:tblGrid>
      <w:tr w:rsidR="00ED4DAC" w:rsidRPr="00ED4DAC" w:rsidTr="00385B3F">
        <w:tc>
          <w:tcPr>
            <w:tcW w:w="1700" w:type="dxa"/>
            <w:shd w:val="clear" w:color="auto" w:fill="auto"/>
            <w:vAlign w:val="center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Дати на пътуване</w:t>
            </w:r>
          </w:p>
        </w:tc>
        <w:tc>
          <w:tcPr>
            <w:tcW w:w="1817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Възрастен в двойна стая</w:t>
            </w:r>
          </w:p>
        </w:tc>
        <w:tc>
          <w:tcPr>
            <w:tcW w:w="1809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Трети възрастен в двойна стая</w:t>
            </w:r>
          </w:p>
        </w:tc>
        <w:tc>
          <w:tcPr>
            <w:tcW w:w="1818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Дете 2-10.99 год. с двама възрастни в двойна стая</w:t>
            </w:r>
          </w:p>
        </w:tc>
        <w:tc>
          <w:tcPr>
            <w:tcW w:w="1810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Единична стая</w:t>
            </w:r>
          </w:p>
        </w:tc>
      </w:tr>
      <w:tr w:rsidR="00ED4DAC" w:rsidRPr="00ED4DAC" w:rsidTr="00385B3F">
        <w:tc>
          <w:tcPr>
            <w:tcW w:w="1700" w:type="dxa"/>
            <w:shd w:val="clear" w:color="auto" w:fill="auto"/>
          </w:tcPr>
          <w:p w:rsidR="00ED4DAC" w:rsidRPr="00ED4DAC" w:rsidRDefault="0063021F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</w:t>
            </w:r>
            <w:r w:rsidR="00ED4DAC" w:rsidRPr="00ED4D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-26.12</w:t>
            </w:r>
            <w:r w:rsidR="00ED4DAC" w:rsidRPr="00ED4DAC">
              <w:rPr>
                <w:rFonts w:ascii="Times New Roman" w:hAnsi="Times New Roman"/>
              </w:rPr>
              <w:t>.2018</w:t>
            </w:r>
          </w:p>
        </w:tc>
        <w:tc>
          <w:tcPr>
            <w:tcW w:w="1817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ED4DAC">
              <w:rPr>
                <w:rFonts w:ascii="Times New Roman" w:hAnsi="Times New Roman"/>
                <w:lang w:val="en-US"/>
              </w:rPr>
              <w:t xml:space="preserve">1446 </w:t>
            </w:r>
            <w:proofErr w:type="spellStart"/>
            <w:r w:rsidRPr="00ED4DAC">
              <w:rPr>
                <w:rFonts w:ascii="Times New Roman" w:hAnsi="Times New Roman"/>
                <w:lang w:val="en-US"/>
              </w:rPr>
              <w:t>лв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1</w:t>
            </w:r>
            <w:r w:rsidRPr="00ED4DAC">
              <w:rPr>
                <w:rFonts w:ascii="Times New Roman" w:hAnsi="Times New Roman"/>
                <w:lang w:val="en-US"/>
              </w:rPr>
              <w:t>416</w:t>
            </w:r>
            <w:r w:rsidRPr="00ED4DAC">
              <w:rPr>
                <w:rFonts w:ascii="Times New Roman" w:hAnsi="Times New Roman"/>
              </w:rPr>
              <w:t xml:space="preserve"> лв</w:t>
            </w:r>
          </w:p>
        </w:tc>
        <w:tc>
          <w:tcPr>
            <w:tcW w:w="1818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1</w:t>
            </w:r>
            <w:r w:rsidRPr="00ED4DAC">
              <w:rPr>
                <w:rFonts w:ascii="Times New Roman" w:hAnsi="Times New Roman"/>
                <w:lang w:val="en-US"/>
              </w:rPr>
              <w:t>346</w:t>
            </w:r>
            <w:r w:rsidRPr="00ED4DAC">
              <w:rPr>
                <w:rFonts w:ascii="Times New Roman" w:hAnsi="Times New Roman"/>
              </w:rPr>
              <w:t xml:space="preserve"> лв</w:t>
            </w:r>
          </w:p>
        </w:tc>
        <w:tc>
          <w:tcPr>
            <w:tcW w:w="1810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18</w:t>
            </w:r>
            <w:r w:rsidRPr="00ED4DAC">
              <w:rPr>
                <w:rFonts w:ascii="Times New Roman" w:hAnsi="Times New Roman"/>
                <w:lang w:val="en-US"/>
              </w:rPr>
              <w:t>0</w:t>
            </w:r>
            <w:r w:rsidRPr="00ED4DAC">
              <w:rPr>
                <w:rFonts w:ascii="Times New Roman" w:hAnsi="Times New Roman"/>
              </w:rPr>
              <w:t>0 лв</w:t>
            </w:r>
          </w:p>
        </w:tc>
      </w:tr>
    </w:tbl>
    <w:p w:rsid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749E5" w:rsidRDefault="003749E5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  <w:r w:rsidRPr="00ED4DAC">
        <w:rPr>
          <w:rFonts w:ascii="Times New Roman" w:hAnsi="Times New Roman"/>
          <w:b/>
        </w:rPr>
        <w:t>Хотели по програмата: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5223"/>
        <w:gridCol w:w="1567"/>
      </w:tblGrid>
      <w:tr w:rsidR="00ED4DAC" w:rsidRPr="00ED4DAC" w:rsidTr="00385B3F">
        <w:tc>
          <w:tcPr>
            <w:tcW w:w="2164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Местонахождение</w:t>
            </w:r>
          </w:p>
        </w:tc>
        <w:tc>
          <w:tcPr>
            <w:tcW w:w="5223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Хотел</w:t>
            </w:r>
          </w:p>
        </w:tc>
        <w:tc>
          <w:tcPr>
            <w:tcW w:w="1567" w:type="dxa"/>
            <w:shd w:val="clear" w:color="auto" w:fill="auto"/>
          </w:tcPr>
          <w:p w:rsidR="00ED4DAC" w:rsidRPr="00ED4DAC" w:rsidRDefault="00ED4DAC" w:rsidP="00ED4D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4DAC">
              <w:rPr>
                <w:rFonts w:ascii="Times New Roman" w:hAnsi="Times New Roman"/>
                <w:b/>
              </w:rPr>
              <w:t>Брой нощи</w:t>
            </w:r>
          </w:p>
        </w:tc>
      </w:tr>
      <w:tr w:rsidR="00BC0247" w:rsidRPr="00ED4DAC" w:rsidTr="00385B3F">
        <w:tc>
          <w:tcPr>
            <w:tcW w:w="2164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Витлеем</w:t>
            </w:r>
          </w:p>
        </w:tc>
        <w:tc>
          <w:tcPr>
            <w:tcW w:w="5223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  <w:lang w:val="en-US"/>
              </w:rPr>
              <w:t xml:space="preserve">Paradise 3* </w:t>
            </w:r>
            <w:hyperlink r:id="rId6" w:history="1">
              <w:r w:rsidRPr="00ED4DA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http://www.paradisebethlehem.com/</w:t>
              </w:r>
            </w:hyperlink>
            <w:r w:rsidRPr="00ED4DAC">
              <w:rPr>
                <w:rFonts w:ascii="Times New Roman" w:hAnsi="Times New Roman"/>
                <w:lang w:val="en-US"/>
              </w:rPr>
              <w:t xml:space="preserve"> </w:t>
            </w:r>
            <w:r w:rsidRPr="00ED4DAC">
              <w:rPr>
                <w:rFonts w:ascii="Times New Roman" w:hAnsi="Times New Roman"/>
              </w:rPr>
              <w:t>или подобен</w:t>
            </w:r>
          </w:p>
        </w:tc>
        <w:tc>
          <w:tcPr>
            <w:tcW w:w="1567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C0247" w:rsidRPr="00ED4DAC" w:rsidTr="00385B3F">
        <w:tc>
          <w:tcPr>
            <w:tcW w:w="2164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</w:rPr>
              <w:t>Тиберия</w:t>
            </w:r>
          </w:p>
        </w:tc>
        <w:tc>
          <w:tcPr>
            <w:tcW w:w="5223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4DAC">
              <w:rPr>
                <w:rFonts w:ascii="Times New Roman" w:hAnsi="Times New Roman"/>
                <w:lang w:val="en-US"/>
              </w:rPr>
              <w:t xml:space="preserve">Arcadia 3* </w:t>
            </w:r>
            <w:hyperlink r:id="rId7" w:history="1">
              <w:r w:rsidRPr="00ED4DAC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https://www.arcadiahotels.co.il/</w:t>
              </w:r>
            </w:hyperlink>
            <w:r w:rsidRPr="00ED4DAC">
              <w:rPr>
                <w:rFonts w:ascii="Times New Roman" w:hAnsi="Times New Roman"/>
                <w:lang w:val="en-US"/>
              </w:rPr>
              <w:t xml:space="preserve"> </w:t>
            </w:r>
            <w:r w:rsidRPr="00ED4DAC">
              <w:rPr>
                <w:rFonts w:ascii="Times New Roman" w:hAnsi="Times New Roman"/>
              </w:rPr>
              <w:t>или подобен</w:t>
            </w:r>
          </w:p>
        </w:tc>
        <w:tc>
          <w:tcPr>
            <w:tcW w:w="1567" w:type="dxa"/>
            <w:shd w:val="clear" w:color="auto" w:fill="auto"/>
          </w:tcPr>
          <w:p w:rsidR="00BC0247" w:rsidRPr="00ED4DAC" w:rsidRDefault="00BC0247" w:rsidP="00BC0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ED4DAC" w:rsidRPr="00ED4DA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</w:p>
    <w:p w:rsidR="00877D6D" w:rsidRDefault="00877D6D" w:rsidP="00ED4DAC">
      <w:pPr>
        <w:pStyle w:val="NoSpacing"/>
        <w:jc w:val="both"/>
        <w:rPr>
          <w:rFonts w:ascii="Times New Roman" w:hAnsi="Times New Roman"/>
          <w:b/>
        </w:rPr>
      </w:pPr>
    </w:p>
    <w:p w:rsidR="00877D6D" w:rsidRDefault="00877D6D" w:rsidP="00ED4DAC">
      <w:pPr>
        <w:pStyle w:val="NoSpacing"/>
        <w:jc w:val="both"/>
        <w:rPr>
          <w:rFonts w:ascii="Times New Roman" w:hAnsi="Times New Roman"/>
          <w:b/>
        </w:rPr>
      </w:pP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  <w:b/>
        </w:rPr>
      </w:pPr>
      <w:r w:rsidRPr="001323B0">
        <w:rPr>
          <w:rFonts w:ascii="Times New Roman" w:hAnsi="Times New Roman"/>
          <w:b/>
        </w:rPr>
        <w:t>Пакетната цена включва: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самолетен билет София</w:t>
      </w:r>
      <w:r>
        <w:rPr>
          <w:rFonts w:ascii="Times New Roman" w:hAnsi="Times New Roman"/>
        </w:rPr>
        <w:t xml:space="preserve"> – </w:t>
      </w:r>
      <w:r w:rsidRPr="001323B0">
        <w:rPr>
          <w:rFonts w:ascii="Times New Roman" w:hAnsi="Times New Roman"/>
        </w:rPr>
        <w:t>Тел Авив</w:t>
      </w:r>
      <w:r>
        <w:rPr>
          <w:rFonts w:ascii="Times New Roman" w:hAnsi="Times New Roman"/>
        </w:rPr>
        <w:t xml:space="preserve"> – </w:t>
      </w:r>
      <w:r w:rsidRPr="001323B0">
        <w:rPr>
          <w:rFonts w:ascii="Times New Roman" w:hAnsi="Times New Roman"/>
        </w:rPr>
        <w:t>София</w:t>
      </w:r>
      <w:r>
        <w:rPr>
          <w:rFonts w:ascii="Times New Roman" w:hAnsi="Times New Roman"/>
        </w:rPr>
        <w:t xml:space="preserve"> </w:t>
      </w:r>
      <w:r w:rsidRPr="001323B0">
        <w:rPr>
          <w:rFonts w:ascii="Times New Roman" w:hAnsi="Times New Roman"/>
        </w:rPr>
        <w:t xml:space="preserve"> с редовен полет на авиокомпания Ел Ал с включен багаж</w:t>
      </w:r>
      <w:r>
        <w:rPr>
          <w:rFonts w:ascii="Times New Roman" w:hAnsi="Times New Roman"/>
        </w:rPr>
        <w:t>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летищ</w:t>
      </w:r>
      <w:r w:rsidR="00643A66">
        <w:rPr>
          <w:rFonts w:ascii="Times New Roman" w:hAnsi="Times New Roman"/>
        </w:rPr>
        <w:t>ни такси (253 лв. към 10.0</w:t>
      </w:r>
      <w:r w:rsidR="0024017E">
        <w:rPr>
          <w:rFonts w:ascii="Times New Roman" w:hAnsi="Times New Roman"/>
          <w:lang w:val="en-US"/>
        </w:rPr>
        <w:t>7</w:t>
      </w:r>
      <w:r>
        <w:rPr>
          <w:rFonts w:ascii="Times New Roman" w:hAnsi="Times New Roman"/>
        </w:rPr>
        <w:t>.201</w:t>
      </w:r>
      <w:r>
        <w:rPr>
          <w:rFonts w:ascii="Times New Roman" w:hAnsi="Times New Roman"/>
          <w:lang w:val="en-US"/>
        </w:rPr>
        <w:t>8</w:t>
      </w:r>
      <w:r>
        <w:rPr>
          <w:rFonts w:ascii="Times New Roman" w:hAnsi="Times New Roman"/>
        </w:rPr>
        <w:t xml:space="preserve"> </w:t>
      </w:r>
      <w:r w:rsidRPr="001323B0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  <w:r w:rsidRPr="001323B0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BC0247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0247">
        <w:rPr>
          <w:rFonts w:ascii="Times New Roman" w:hAnsi="Times New Roman"/>
        </w:rPr>
        <w:t>2 нощувки със закуска и вечеря във Витлеем, хотел 3*;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C0247">
        <w:rPr>
          <w:rFonts w:ascii="Times New Roman" w:hAnsi="Times New Roman"/>
        </w:rPr>
        <w:t>3</w:t>
      </w:r>
      <w:r w:rsidR="00BC0247" w:rsidRPr="00BC0247">
        <w:rPr>
          <w:rFonts w:ascii="Times New Roman" w:hAnsi="Times New Roman"/>
        </w:rPr>
        <w:t xml:space="preserve"> нощувки със закуска и вечеря в Тиберия, хотел 3*;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- обяд в ресторант на Мъртво море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екскурзовод на български език по целия маршрут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луксозен автобус с безплатен WI</w:t>
      </w:r>
      <w:r>
        <w:rPr>
          <w:rFonts w:ascii="Times New Roman" w:hAnsi="Times New Roman"/>
        </w:rPr>
        <w:t>-</w:t>
      </w:r>
      <w:r w:rsidRPr="001323B0">
        <w:rPr>
          <w:rFonts w:ascii="Times New Roman" w:hAnsi="Times New Roman"/>
        </w:rPr>
        <w:t>FI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саунд система със слушалки по време на туровете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всички трансфери по програмата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всички екскурзии по програмата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входни такси за обектите по програмата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</w:t>
      </w:r>
      <w:r w:rsidRPr="001323B0">
        <w:rPr>
          <w:rFonts w:ascii="Times New Roman" w:hAnsi="Times New Roman"/>
        </w:rPr>
        <w:t>ертфикат за хаджийство</w:t>
      </w:r>
      <w:r>
        <w:rPr>
          <w:rFonts w:ascii="Times New Roman" w:hAnsi="Times New Roman"/>
        </w:rPr>
        <w:t>;</w:t>
      </w:r>
    </w:p>
    <w:p w:rsidR="00ED4DAC" w:rsidRPr="001323B0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>водач</w:t>
      </w:r>
      <w:r>
        <w:rPr>
          <w:rFonts w:ascii="Times New Roman" w:hAnsi="Times New Roman"/>
        </w:rPr>
        <w:t>, придружаващ</w:t>
      </w:r>
      <w:r w:rsidRPr="001323B0">
        <w:rPr>
          <w:rFonts w:ascii="Times New Roman" w:hAnsi="Times New Roman"/>
        </w:rPr>
        <w:t xml:space="preserve"> групата </w:t>
      </w:r>
      <w:r>
        <w:rPr>
          <w:rFonts w:ascii="Times New Roman" w:hAnsi="Times New Roman"/>
        </w:rPr>
        <w:t>по време на целия престой;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323B0">
        <w:rPr>
          <w:rFonts w:ascii="Times New Roman" w:hAnsi="Times New Roman"/>
        </w:rPr>
        <w:t xml:space="preserve">медицинска застраховка </w:t>
      </w:r>
      <w:r>
        <w:rPr>
          <w:rFonts w:ascii="Times New Roman" w:hAnsi="Times New Roman"/>
        </w:rPr>
        <w:t>а</w:t>
      </w:r>
      <w:r w:rsidRPr="005902FD">
        <w:rPr>
          <w:rFonts w:ascii="Times New Roman" w:hAnsi="Times New Roman"/>
        </w:rPr>
        <w:t>систънс ЗАД "АРМЕЕЦ" АД</w:t>
      </w:r>
      <w:r>
        <w:rPr>
          <w:rFonts w:ascii="Times New Roman" w:hAnsi="Times New Roman"/>
        </w:rPr>
        <w:t xml:space="preserve">, с </w:t>
      </w:r>
      <w:r w:rsidRPr="005902FD">
        <w:rPr>
          <w:rFonts w:ascii="Times New Roman" w:hAnsi="Times New Roman"/>
        </w:rPr>
        <w:t>покритие</w:t>
      </w:r>
      <w:r>
        <w:rPr>
          <w:rFonts w:ascii="Times New Roman" w:hAnsi="Times New Roman"/>
        </w:rPr>
        <w:t xml:space="preserve"> 10 000 евро.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</w:p>
    <w:p w:rsidR="00ED4DAC" w:rsidRPr="005902FD" w:rsidRDefault="00ED4DAC" w:rsidP="00ED4DAC">
      <w:pPr>
        <w:pStyle w:val="NoSpacing"/>
        <w:jc w:val="both"/>
        <w:rPr>
          <w:rFonts w:ascii="Times New Roman" w:hAnsi="Times New Roman"/>
          <w:b/>
        </w:rPr>
      </w:pPr>
      <w:r w:rsidRPr="005902FD">
        <w:rPr>
          <w:rFonts w:ascii="Times New Roman" w:hAnsi="Times New Roman"/>
          <w:b/>
        </w:rPr>
        <w:t>Цената не включва: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бакшиши – 5</w:t>
      </w:r>
      <w:r w:rsidRPr="005902FD">
        <w:rPr>
          <w:rFonts w:ascii="Times New Roman" w:hAnsi="Times New Roman"/>
        </w:rPr>
        <w:t xml:space="preserve"> долара на турист на ден (</w:t>
      </w:r>
      <w:r w:rsidR="00540FCD">
        <w:rPr>
          <w:rFonts w:ascii="Times New Roman" w:hAnsi="Times New Roman"/>
        </w:rPr>
        <w:t>общо 30 долара, заплащат се в Израел</w:t>
      </w:r>
      <w:r w:rsidRPr="005902FD">
        <w:rPr>
          <w:rFonts w:ascii="Times New Roman" w:hAnsi="Times New Roman"/>
        </w:rPr>
        <w:t>)</w:t>
      </w:r>
      <w:r>
        <w:rPr>
          <w:rFonts w:ascii="Times New Roman" w:hAnsi="Times New Roman"/>
        </w:rPr>
        <w:t>;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допълнителни мероприятия и екскурзии (по желание):</w:t>
      </w:r>
    </w:p>
    <w:p w:rsidR="00ED4DAC" w:rsidRPr="006F4FEB" w:rsidRDefault="00ED4DAC" w:rsidP="00ED4D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4FEB">
        <w:rPr>
          <w:rFonts w:ascii="Times New Roman" w:hAnsi="Times New Roman"/>
          <w:b/>
          <w:sz w:val="20"/>
          <w:szCs w:val="20"/>
        </w:rPr>
        <w:t>*разходка с лодка по Галилейското езеро – 10 евро</w:t>
      </w:r>
    </w:p>
    <w:p w:rsidR="00ED4DAC" w:rsidRPr="006F4FEB" w:rsidRDefault="00ED4DAC" w:rsidP="00ED4DAC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F4FEB">
        <w:rPr>
          <w:rFonts w:ascii="Times New Roman" w:hAnsi="Times New Roman"/>
          <w:b/>
          <w:sz w:val="20"/>
          <w:szCs w:val="20"/>
        </w:rPr>
        <w:t>*обяд в рибен ресторант на Галилейско езеро – 20 евро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6F4FEB">
        <w:rPr>
          <w:rFonts w:ascii="Times New Roman" w:hAnsi="Times New Roman"/>
          <w:b/>
          <w:sz w:val="20"/>
          <w:szCs w:val="20"/>
        </w:rPr>
        <w:t xml:space="preserve">*нощен Йерусалим – 25 евро </w:t>
      </w:r>
    </w:p>
    <w:p w:rsidR="00ED4DAC" w:rsidRDefault="00ED4DAC" w:rsidP="00ED4DAC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лични разходи. </w:t>
      </w:r>
    </w:p>
    <w:p w:rsidR="00ED4DAC" w:rsidRDefault="00ED4DAC" w:rsidP="00ED4DAC">
      <w:pPr>
        <w:spacing w:after="0" w:line="240" w:lineRule="auto"/>
        <w:jc w:val="both"/>
        <w:rPr>
          <w:rFonts w:ascii="Times New Roman" w:hAnsi="Times New Roman"/>
        </w:rPr>
      </w:pPr>
    </w:p>
    <w:p w:rsidR="00ED4DAC" w:rsidRPr="00B47C3F" w:rsidRDefault="00ED4DAC" w:rsidP="00ED4DAC">
      <w:pPr>
        <w:pStyle w:val="NoSpacing"/>
        <w:jc w:val="both"/>
        <w:rPr>
          <w:rFonts w:ascii="Times New Roman" w:hAnsi="Times New Roman"/>
          <w:b/>
        </w:rPr>
      </w:pPr>
      <w:r w:rsidRPr="0003092B">
        <w:rPr>
          <w:rFonts w:ascii="Times New Roman" w:hAnsi="Times New Roman"/>
          <w:b/>
        </w:rPr>
        <w:t>Полетно разписание</w:t>
      </w:r>
      <w:r>
        <w:rPr>
          <w:rFonts w:ascii="Times New Roman" w:hAnsi="Times New Roman"/>
          <w:b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1418"/>
        <w:gridCol w:w="1134"/>
        <w:gridCol w:w="1418"/>
        <w:gridCol w:w="1134"/>
      </w:tblGrid>
      <w:tr w:rsidR="00ED4DAC" w:rsidTr="00385B3F">
        <w:trPr>
          <w:trHeight w:val="277"/>
        </w:trPr>
        <w:tc>
          <w:tcPr>
            <w:tcW w:w="1026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LY 552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ED4DAC" w:rsidRPr="00385B3F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85B3F">
              <w:rPr>
                <w:rFonts w:ascii="Times New Roman" w:hAnsi="Times New Roman"/>
              </w:rPr>
              <w:t>11:55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ED4DAC" w:rsidRPr="00385B3F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85B3F">
              <w:rPr>
                <w:rFonts w:ascii="Times New Roman" w:hAnsi="Times New Roman"/>
              </w:rPr>
              <w:t>14:20</w:t>
            </w:r>
          </w:p>
        </w:tc>
      </w:tr>
      <w:tr w:rsidR="00ED4DAC" w:rsidTr="00385B3F">
        <w:trPr>
          <w:trHeight w:val="309"/>
        </w:trPr>
        <w:tc>
          <w:tcPr>
            <w:tcW w:w="1026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LY 551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Тел Авив</w:t>
            </w:r>
          </w:p>
        </w:tc>
        <w:tc>
          <w:tcPr>
            <w:tcW w:w="1134" w:type="dxa"/>
            <w:shd w:val="clear" w:color="auto" w:fill="auto"/>
          </w:tcPr>
          <w:p w:rsidR="00ED4DAC" w:rsidRPr="00385B3F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85B3F">
              <w:rPr>
                <w:rFonts w:ascii="Times New Roman" w:hAnsi="Times New Roman"/>
              </w:rPr>
              <w:t>18:20</w:t>
            </w:r>
          </w:p>
        </w:tc>
        <w:tc>
          <w:tcPr>
            <w:tcW w:w="1418" w:type="dxa"/>
            <w:shd w:val="clear" w:color="auto" w:fill="auto"/>
          </w:tcPr>
          <w:p w:rsidR="00ED4DAC" w:rsidRPr="00AB05D0" w:rsidRDefault="00ED4DAC" w:rsidP="001E7965">
            <w:pPr>
              <w:pStyle w:val="NoSpacing"/>
              <w:jc w:val="both"/>
              <w:rPr>
                <w:rFonts w:ascii="Times New Roman" w:hAnsi="Times New Roman"/>
              </w:rPr>
            </w:pPr>
            <w:r w:rsidRPr="00AB05D0">
              <w:rPr>
                <w:rFonts w:ascii="Times New Roman" w:hAnsi="Times New Roman"/>
              </w:rPr>
              <w:t>София</w:t>
            </w:r>
          </w:p>
        </w:tc>
        <w:tc>
          <w:tcPr>
            <w:tcW w:w="1134" w:type="dxa"/>
            <w:shd w:val="clear" w:color="auto" w:fill="auto"/>
          </w:tcPr>
          <w:p w:rsidR="00ED4DAC" w:rsidRPr="00385B3F" w:rsidRDefault="00ED4DAC" w:rsidP="001E7965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385B3F">
              <w:rPr>
                <w:rFonts w:ascii="Times New Roman" w:hAnsi="Times New Roman"/>
              </w:rPr>
              <w:t>21:30</w:t>
            </w:r>
          </w:p>
        </w:tc>
      </w:tr>
    </w:tbl>
    <w:p w:rsidR="00ED4DAC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4DAC" w:rsidRPr="00D54972" w:rsidRDefault="00ED4DAC" w:rsidP="00ED4DAC">
      <w:pPr>
        <w:spacing w:after="0" w:line="240" w:lineRule="auto"/>
        <w:jc w:val="both"/>
        <w:rPr>
          <w:rFonts w:ascii="Times New Roman" w:hAnsi="Times New Roman"/>
          <w:b/>
        </w:rPr>
      </w:pPr>
      <w:r w:rsidRPr="00D54972">
        <w:rPr>
          <w:rFonts w:ascii="Times New Roman" w:hAnsi="Times New Roman"/>
          <w:b/>
        </w:rPr>
        <w:t>Условия за резервация:</w:t>
      </w:r>
    </w:p>
    <w:p w:rsidR="00ED4DAC" w:rsidRPr="00D54972" w:rsidRDefault="00ED4DAC" w:rsidP="00ED4DAC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Начин на плащане</w:t>
      </w:r>
      <w:r w:rsidRPr="00D54972">
        <w:rPr>
          <w:rFonts w:ascii="Times New Roman" w:hAnsi="Times New Roman"/>
        </w:rPr>
        <w:t xml:space="preserve">: депозит – </w:t>
      </w:r>
      <w:r>
        <w:rPr>
          <w:rFonts w:ascii="Times New Roman" w:hAnsi="Times New Roman"/>
          <w:lang w:val="bg-BG"/>
        </w:rPr>
        <w:t>450 лв., копие от валиден международен паспорт</w:t>
      </w:r>
      <w:r w:rsidRPr="00D54972">
        <w:rPr>
          <w:rFonts w:ascii="Times New Roman" w:hAnsi="Times New Roman"/>
        </w:rPr>
        <w:t xml:space="preserve">, доплащане – до </w:t>
      </w:r>
      <w:r>
        <w:rPr>
          <w:rFonts w:ascii="Times New Roman" w:hAnsi="Times New Roman"/>
          <w:lang w:val="bg-BG"/>
        </w:rPr>
        <w:t>30</w:t>
      </w:r>
      <w:r w:rsidRPr="00D54972">
        <w:rPr>
          <w:rFonts w:ascii="Times New Roman" w:hAnsi="Times New Roman"/>
        </w:rPr>
        <w:t xml:space="preserve"> дни преди датата на отпътуване.</w:t>
      </w:r>
    </w:p>
    <w:p w:rsidR="00ED4DAC" w:rsidRPr="00D54972" w:rsidRDefault="00ED4DAC" w:rsidP="00ED4DAC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>Минимален брой туристи за осъществяване на екскурзията</w:t>
      </w:r>
      <w:r w:rsidRPr="00D54972"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bg-BG"/>
        </w:rPr>
        <w:t>25</w:t>
      </w:r>
      <w:r w:rsidRPr="00D54972">
        <w:rPr>
          <w:rFonts w:ascii="Times New Roman" w:hAnsi="Times New Roman"/>
        </w:rPr>
        <w:t xml:space="preserve"> туристи.</w:t>
      </w:r>
    </w:p>
    <w:p w:rsidR="00ED4DAC" w:rsidRPr="00D54972" w:rsidRDefault="00ED4DAC" w:rsidP="00ED4DAC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D54972">
        <w:rPr>
          <w:rFonts w:ascii="Times New Roman" w:hAnsi="Times New Roman"/>
          <w:b/>
        </w:rPr>
        <w:t xml:space="preserve">Срок за уведомление при недостигнат минимален брой туристи: </w:t>
      </w:r>
      <w:r w:rsidRPr="00D54972">
        <w:rPr>
          <w:rFonts w:ascii="Times New Roman" w:hAnsi="Times New Roman"/>
        </w:rPr>
        <w:t>7 дни преди началната дата.</w:t>
      </w:r>
    </w:p>
    <w:p w:rsidR="00C216B4" w:rsidRDefault="00ED4DAC" w:rsidP="007976E4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131B53">
        <w:rPr>
          <w:rFonts w:ascii="Times New Roman" w:hAnsi="Times New Roman"/>
          <w:b/>
        </w:rPr>
        <w:t>Необходими документи</w:t>
      </w:r>
      <w:r w:rsidRPr="00131B53">
        <w:rPr>
          <w:rFonts w:ascii="Times New Roman" w:hAnsi="Times New Roman"/>
        </w:rPr>
        <w:t>: задгр</w:t>
      </w:r>
      <w:r w:rsidR="00131B53">
        <w:rPr>
          <w:rFonts w:ascii="Times New Roman" w:hAnsi="Times New Roman"/>
        </w:rPr>
        <w:t>аничен паспорт</w:t>
      </w:r>
    </w:p>
    <w:p w:rsidR="00131B53" w:rsidRPr="00131B53" w:rsidRDefault="00131B53" w:rsidP="007976E4">
      <w:pPr>
        <w:pStyle w:val="ListParagraph"/>
        <w:numPr>
          <w:ilvl w:val="0"/>
          <w:numId w:val="2"/>
        </w:numPr>
        <w:suppressAutoHyphens/>
        <w:spacing w:after="0" w:line="240" w:lineRule="auto"/>
        <w:ind w:left="142" w:hanging="142"/>
        <w:jc w:val="both"/>
        <w:rPr>
          <w:rFonts w:ascii="Times New Roman" w:hAnsi="Times New Roman"/>
        </w:rPr>
      </w:pPr>
    </w:p>
    <w:p w:rsidR="00C216B4" w:rsidRPr="00B7065E" w:rsidRDefault="00C216B4" w:rsidP="00C216B4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B7065E">
        <w:rPr>
          <w:rFonts w:ascii="Times New Roman" w:hAnsi="Times New Roman"/>
          <w:b/>
        </w:rPr>
        <w:t>Пътуващите имат право да прекратят едностранно договора по всяко време преди започването на изпълнението на туристическия пакет, след заплащане на следните суми:</w:t>
      </w:r>
    </w:p>
    <w:p w:rsidR="00C216B4" w:rsidRPr="00C216B4" w:rsidRDefault="00C216B4" w:rsidP="00C216B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16B4">
        <w:rPr>
          <w:rFonts w:ascii="Times New Roman" w:hAnsi="Times New Roman"/>
        </w:rPr>
        <w:t>•</w:t>
      </w:r>
      <w:r w:rsidRPr="00C216B4">
        <w:rPr>
          <w:rFonts w:ascii="Times New Roman" w:hAnsi="Times New Roman"/>
        </w:rPr>
        <w:tab/>
        <w:t xml:space="preserve">До 60 работни дни от датата на заминаване – без неустойка </w:t>
      </w:r>
    </w:p>
    <w:p w:rsidR="00C216B4" w:rsidRPr="00C216B4" w:rsidRDefault="00C216B4" w:rsidP="00C216B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16B4">
        <w:rPr>
          <w:rFonts w:ascii="Times New Roman" w:hAnsi="Times New Roman"/>
        </w:rPr>
        <w:t>•</w:t>
      </w:r>
      <w:r w:rsidRPr="00C216B4">
        <w:rPr>
          <w:rFonts w:ascii="Times New Roman" w:hAnsi="Times New Roman"/>
        </w:rPr>
        <w:tab/>
        <w:t>От 59 работни дни до 30 дни – размера на депозита ( 450лв )</w:t>
      </w:r>
    </w:p>
    <w:p w:rsidR="00C216B4" w:rsidRPr="00C216B4" w:rsidRDefault="00C216B4" w:rsidP="00C216B4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C216B4">
        <w:rPr>
          <w:rFonts w:ascii="Times New Roman" w:hAnsi="Times New Roman"/>
        </w:rPr>
        <w:t>•</w:t>
      </w:r>
      <w:r w:rsidRPr="00C216B4">
        <w:rPr>
          <w:rFonts w:ascii="Times New Roman" w:hAnsi="Times New Roman"/>
        </w:rPr>
        <w:tab/>
        <w:t xml:space="preserve">От 29 работни дни до деня на отпътуване – 100% от стойността на пътуването </w:t>
      </w:r>
    </w:p>
    <w:p w:rsidR="00C216B4" w:rsidRPr="00C216B4" w:rsidRDefault="00C216B4" w:rsidP="00C216B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216B4" w:rsidRPr="00B7065E" w:rsidRDefault="00C216B4" w:rsidP="00B7065E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>В случай, че ПОТРЕБИТЕЛЯТ прекрати доброволно своето пътуване, през времетраенето му, всички допълнителни разходи, включително и транспортните, са за негова сметка.</w:t>
      </w:r>
    </w:p>
    <w:p w:rsidR="00C216B4" w:rsidRPr="00B7065E" w:rsidRDefault="00C216B4" w:rsidP="00B7065E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>ПОТРЕБИТЕЛЯТ има право да прехвърли правото си на пътуване на трето лице в срок съобразно спецификата на дестинацията, издаване на самолетни билети по международни и вътрешни полети и не по-късно от 21.11.2018г., като се задължава да заплати на ТУРОПЕРАТОРА само дължимите суми, свързани с евентуалното преиздаване на билетите;</w:t>
      </w:r>
    </w:p>
    <w:p w:rsidR="00C216B4" w:rsidRPr="00B7065E" w:rsidRDefault="00C216B4" w:rsidP="00B7065E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 xml:space="preserve">Информация относно здравните изисквания:  няма ЗАДЪЛЖИТЕЛНИ медицински и санитарни изисквания при пътуване до Израел </w:t>
      </w:r>
    </w:p>
    <w:p w:rsidR="00ED4DAC" w:rsidRPr="00877D6D" w:rsidRDefault="00C216B4" w:rsidP="00ED4DAC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B7065E">
        <w:rPr>
          <w:rFonts w:ascii="Times New Roman" w:hAnsi="Times New Roman"/>
        </w:rPr>
        <w:t>Пътуване на лица с ограничена подвижно</w:t>
      </w:r>
      <w:r w:rsidR="000273FA">
        <w:rPr>
          <w:rFonts w:ascii="Times New Roman" w:hAnsi="Times New Roman"/>
        </w:rPr>
        <w:t xml:space="preserve">ст:  Пътуването като цяло НЕ Е </w:t>
      </w:r>
      <w:r w:rsidRPr="00B7065E">
        <w:rPr>
          <w:rFonts w:ascii="Times New Roman" w:hAnsi="Times New Roman"/>
        </w:rPr>
        <w:t xml:space="preserve">подходящо </w:t>
      </w:r>
      <w:r w:rsidR="00877D6D">
        <w:rPr>
          <w:rFonts w:ascii="Times New Roman" w:hAnsi="Times New Roman"/>
        </w:rPr>
        <w:t>за лица с ограничена подвижност</w:t>
      </w:r>
      <w:r w:rsidR="00877D6D">
        <w:rPr>
          <w:rFonts w:ascii="Times New Roman" w:hAnsi="Times New Roman"/>
          <w:lang w:val="bg-BG"/>
        </w:rPr>
        <w:t>.</w:t>
      </w:r>
      <w:bookmarkStart w:id="0" w:name="_GoBack"/>
      <w:bookmarkEnd w:id="0"/>
    </w:p>
    <w:p w:rsidR="00E74246" w:rsidRDefault="00E74246" w:rsidP="00861BC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D4DAC" w:rsidRPr="00397C12" w:rsidRDefault="00ED4DAC" w:rsidP="00861BC5">
      <w:pPr>
        <w:spacing w:after="0" w:line="240" w:lineRule="auto"/>
        <w:jc w:val="both"/>
        <w:rPr>
          <w:rFonts w:ascii="Times New Roman" w:hAnsi="Times New Roman"/>
        </w:rPr>
      </w:pPr>
      <w:r w:rsidRPr="00397C12">
        <w:rPr>
          <w:rFonts w:ascii="Times New Roman" w:hAnsi="Times New Roman"/>
          <w:b/>
        </w:rPr>
        <w:t xml:space="preserve">Забележка: </w:t>
      </w:r>
      <w:r w:rsidRPr="00397C12">
        <w:rPr>
          <w:rFonts w:ascii="Times New Roman" w:hAnsi="Times New Roman"/>
        </w:rPr>
        <w:t>пакетната цена е калкулирана по курс 1,</w:t>
      </w:r>
      <w:r w:rsidRPr="00397C12">
        <w:rPr>
          <w:rFonts w:ascii="Times New Roman" w:hAnsi="Times New Roman"/>
          <w:lang w:val="en-US"/>
        </w:rPr>
        <w:t>65</w:t>
      </w:r>
      <w:r w:rsidRPr="00397C12">
        <w:rPr>
          <w:rFonts w:ascii="Times New Roman" w:hAnsi="Times New Roman"/>
        </w:rPr>
        <w:t xml:space="preserve"> лв. за щатски д</w:t>
      </w:r>
      <w:r w:rsidR="00BC0247" w:rsidRPr="00397C12">
        <w:rPr>
          <w:rFonts w:ascii="Times New Roman" w:hAnsi="Times New Roman"/>
        </w:rPr>
        <w:t>олар към 10.06</w:t>
      </w:r>
      <w:r w:rsidRPr="00397C12">
        <w:rPr>
          <w:rFonts w:ascii="Times New Roman" w:hAnsi="Times New Roman"/>
        </w:rPr>
        <w:t>.2018 г. При промяна на обменния валутен курс с повече о</w:t>
      </w:r>
      <w:r w:rsidR="00012D8E" w:rsidRPr="00397C12">
        <w:rPr>
          <w:rFonts w:ascii="Times New Roman" w:hAnsi="Times New Roman"/>
        </w:rPr>
        <w:t>т 8</w:t>
      </w:r>
      <w:r w:rsidRPr="00397C12">
        <w:rPr>
          <w:rFonts w:ascii="Times New Roman" w:hAnsi="Times New Roman"/>
        </w:rPr>
        <w:t xml:space="preserve"> % в периода до началото на туристическото пътуване, фирмата си запазва правото за прекалкулиране на основната пакетна цена, съобразно промяната на валутния курс.</w:t>
      </w:r>
    </w:p>
    <w:p w:rsidR="00ED4DAC" w:rsidRPr="00397C12" w:rsidRDefault="00ED4DAC" w:rsidP="00ED4DAC">
      <w:pPr>
        <w:spacing w:after="0" w:line="240" w:lineRule="auto"/>
        <w:rPr>
          <w:rFonts w:ascii="Times New Roman" w:hAnsi="Times New Roman"/>
          <w:color w:val="000000"/>
        </w:rPr>
      </w:pPr>
    </w:p>
    <w:p w:rsidR="00ED4DAC" w:rsidRPr="00397C12" w:rsidRDefault="00ED4DAC" w:rsidP="00ED4DAC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lang w:eastAsia="bg-BG"/>
        </w:rPr>
      </w:pPr>
      <w:r w:rsidRPr="00397C12">
        <w:rPr>
          <w:rFonts w:ascii="Times New Roman" w:eastAsia="Times New Roman" w:hAnsi="Times New Roman"/>
          <w:b/>
          <w:lang w:eastAsia="bg-BG"/>
        </w:rPr>
        <w:t>Застраховка „Отмяна от пътуване“:</w:t>
      </w:r>
      <w:r w:rsidRPr="00397C12">
        <w:rPr>
          <w:rFonts w:ascii="Times New Roman" w:eastAsia="Times New Roman" w:hAnsi="Times New Roman"/>
          <w:lang w:eastAsia="bg-BG"/>
        </w:rPr>
        <w:t xml:space="preserve"> </w:t>
      </w:r>
      <w:r w:rsidR="00CA7C00" w:rsidRPr="00397C12">
        <w:rPr>
          <w:rFonts w:ascii="Times New Roman" w:eastAsia="Times New Roman" w:hAnsi="Times New Roman"/>
          <w:lang w:eastAsia="bg-BG"/>
        </w:rPr>
        <w:t>фирмата</w:t>
      </w:r>
      <w:r w:rsidRPr="00397C12">
        <w:rPr>
          <w:rFonts w:ascii="Times New Roman" w:eastAsia="Times New Roman" w:hAnsi="Times New Roman"/>
          <w:lang w:eastAsia="bg-BG"/>
        </w:rPr>
        <w:t xml:space="preserve">  предоставя възможност за сключване на допълнителна  застраховка “Отмяна на пътуване” по чл. 80, ал. 1, т.14 от Закона за туризма, покриваща разходите за анулиране на пътуването, за съкращаване и прекъсване на пътуването, поради здравословни причини на пътуващия, негови близки, неотложно явяване на дело, съкращаване от работа и др. Повече информация в офиса на фирмата.</w:t>
      </w:r>
    </w:p>
    <w:p w:rsidR="00CF1E74" w:rsidRDefault="00CF1E74" w:rsidP="00ED4DAC">
      <w:pPr>
        <w:spacing w:after="0" w:line="240" w:lineRule="auto"/>
        <w:jc w:val="both"/>
      </w:pPr>
    </w:p>
    <w:p w:rsidR="00630F32" w:rsidRPr="00385B3F" w:rsidRDefault="00630F32" w:rsidP="00630F32">
      <w:pPr>
        <w:spacing w:after="0" w:line="240" w:lineRule="auto"/>
        <w:jc w:val="center"/>
        <w:rPr>
          <w:rFonts w:ascii="Times New Roman" w:hAnsi="Times New Roman"/>
        </w:rPr>
      </w:pPr>
      <w:r w:rsidRPr="00385B3F">
        <w:rPr>
          <w:rFonts w:ascii="Times New Roman" w:hAnsi="Times New Roman"/>
        </w:rPr>
        <w:t>Туроператорът има сключена застраховка “Отговорност на Туроператора” по смисъла на чл.97 от Закона за туризма, с полица №: 1855013150000645046 на ЗАД „Армеец”.</w:t>
      </w:r>
    </w:p>
    <w:sectPr w:rsidR="00630F32" w:rsidRPr="00385B3F" w:rsidSect="00385B3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540EA"/>
    <w:multiLevelType w:val="hybridMultilevel"/>
    <w:tmpl w:val="480EA0AE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4E97"/>
    <w:multiLevelType w:val="hybridMultilevel"/>
    <w:tmpl w:val="DE9ED614"/>
    <w:lvl w:ilvl="0" w:tplc="00F87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C6D27"/>
    <w:multiLevelType w:val="hybridMultilevel"/>
    <w:tmpl w:val="73D890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332A1"/>
    <w:multiLevelType w:val="hybridMultilevel"/>
    <w:tmpl w:val="1F1E2B0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26B01"/>
    <w:multiLevelType w:val="hybridMultilevel"/>
    <w:tmpl w:val="C4322E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74"/>
    <w:rsid w:val="00001032"/>
    <w:rsid w:val="00012D8E"/>
    <w:rsid w:val="000273FA"/>
    <w:rsid w:val="000A134B"/>
    <w:rsid w:val="000C35BB"/>
    <w:rsid w:val="000F4BE1"/>
    <w:rsid w:val="00131B53"/>
    <w:rsid w:val="001629C3"/>
    <w:rsid w:val="00177140"/>
    <w:rsid w:val="001A2E8F"/>
    <w:rsid w:val="001A72EA"/>
    <w:rsid w:val="001E4DF7"/>
    <w:rsid w:val="0024017E"/>
    <w:rsid w:val="003227E0"/>
    <w:rsid w:val="00362134"/>
    <w:rsid w:val="003749E5"/>
    <w:rsid w:val="00385B3F"/>
    <w:rsid w:val="00397C12"/>
    <w:rsid w:val="003A6C8C"/>
    <w:rsid w:val="004B7100"/>
    <w:rsid w:val="00532B65"/>
    <w:rsid w:val="00540FCD"/>
    <w:rsid w:val="00567BE7"/>
    <w:rsid w:val="00571908"/>
    <w:rsid w:val="005D4824"/>
    <w:rsid w:val="0063021F"/>
    <w:rsid w:val="00630F32"/>
    <w:rsid w:val="00643A66"/>
    <w:rsid w:val="0065484D"/>
    <w:rsid w:val="00672B98"/>
    <w:rsid w:val="006C4EA2"/>
    <w:rsid w:val="006C7206"/>
    <w:rsid w:val="0070766D"/>
    <w:rsid w:val="00722CA7"/>
    <w:rsid w:val="0074022C"/>
    <w:rsid w:val="007D3548"/>
    <w:rsid w:val="00861BC5"/>
    <w:rsid w:val="00877D6D"/>
    <w:rsid w:val="0089337B"/>
    <w:rsid w:val="00957F34"/>
    <w:rsid w:val="009E0404"/>
    <w:rsid w:val="009E12BC"/>
    <w:rsid w:val="00A80398"/>
    <w:rsid w:val="00B04FC5"/>
    <w:rsid w:val="00B7065E"/>
    <w:rsid w:val="00B75319"/>
    <w:rsid w:val="00BB1B9F"/>
    <w:rsid w:val="00BB6D61"/>
    <w:rsid w:val="00BC0247"/>
    <w:rsid w:val="00BF6EBA"/>
    <w:rsid w:val="00C216B4"/>
    <w:rsid w:val="00C4472F"/>
    <w:rsid w:val="00C82B33"/>
    <w:rsid w:val="00C83420"/>
    <w:rsid w:val="00CA7C00"/>
    <w:rsid w:val="00CD2393"/>
    <w:rsid w:val="00CF1E74"/>
    <w:rsid w:val="00CF528B"/>
    <w:rsid w:val="00D03B87"/>
    <w:rsid w:val="00D04494"/>
    <w:rsid w:val="00DC2A81"/>
    <w:rsid w:val="00E148B2"/>
    <w:rsid w:val="00E57F33"/>
    <w:rsid w:val="00E74246"/>
    <w:rsid w:val="00E75442"/>
    <w:rsid w:val="00E770E4"/>
    <w:rsid w:val="00E95E3B"/>
    <w:rsid w:val="00ED4DAC"/>
    <w:rsid w:val="00F11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E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1E74"/>
    <w:pPr>
      <w:spacing w:line="319" w:lineRule="auto"/>
      <w:ind w:left="720"/>
      <w:contextualSpacing/>
    </w:pPr>
    <w:rPr>
      <w:rFonts w:eastAsia="SimSun"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D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C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1E7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1E74"/>
    <w:pPr>
      <w:spacing w:line="319" w:lineRule="auto"/>
      <w:ind w:left="720"/>
      <w:contextualSpacing/>
    </w:pPr>
    <w:rPr>
      <w:rFonts w:eastAsia="SimSun"/>
      <w:lang w:val="de-DE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D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D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rcadiahotels.co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disebethlehe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Manager>EH</Manager>
  <Company>EH</Company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name</cp:lastModifiedBy>
  <cp:revision>5</cp:revision>
  <dcterms:created xsi:type="dcterms:W3CDTF">2018-07-12T08:35:00Z</dcterms:created>
  <dcterms:modified xsi:type="dcterms:W3CDTF">2018-07-12T08:46:00Z</dcterms:modified>
  <cp:version>EH</cp:version>
</cp:coreProperties>
</file>