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6" w:rsidRPr="0037724E" w:rsidRDefault="00563CE6" w:rsidP="009E12DB">
      <w:pPr>
        <w:pStyle w:val="BodyText"/>
        <w:widowControl/>
        <w:spacing w:after="0"/>
        <w:jc w:val="center"/>
        <w:outlineLvl w:val="0"/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</w:pPr>
      <w:r w:rsidRPr="0037724E"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  <w:t xml:space="preserve">ОЧАРОВАТЕЛЕН </w:t>
      </w:r>
      <w:r w:rsidR="0040695B" w:rsidRPr="0037724E"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  <w:t xml:space="preserve">ТАЙЛАНД </w:t>
      </w:r>
      <w:r w:rsidRPr="0037724E"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  <w:t>–</w:t>
      </w:r>
    </w:p>
    <w:p w:rsidR="00563CE6" w:rsidRPr="0037724E" w:rsidRDefault="00563CE6" w:rsidP="009E12DB">
      <w:pPr>
        <w:pStyle w:val="BodyText"/>
        <w:widowControl/>
        <w:spacing w:after="0"/>
        <w:jc w:val="center"/>
        <w:outlineLvl w:val="0"/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</w:pPr>
      <w:r w:rsidRPr="0037724E">
        <w:rPr>
          <w:rStyle w:val="Strong"/>
          <w:rFonts w:ascii="Trebuchet MS" w:eastAsia="Calibri" w:hAnsi="Trebuchet MS" w:cs="Times New Roman"/>
          <w:i/>
          <w:color w:val="auto"/>
          <w:sz w:val="48"/>
          <w:szCs w:val="48"/>
        </w:rPr>
        <w:t>БАНКОК И ПУКЕТ</w:t>
      </w:r>
    </w:p>
    <w:p w:rsidR="00BA78C2" w:rsidRPr="000976D0" w:rsidRDefault="00BA78C2" w:rsidP="00563CE6">
      <w:pPr>
        <w:pStyle w:val="BodyText"/>
        <w:widowControl/>
        <w:spacing w:after="0" w:line="225" w:lineRule="atLeast"/>
        <w:rPr>
          <w:rStyle w:val="Strong"/>
          <w:rFonts w:ascii="Trebuchet MS" w:hAnsi="Trebuchet MS"/>
          <w:color w:val="0070C0"/>
          <w:sz w:val="28"/>
          <w:szCs w:val="28"/>
        </w:rPr>
      </w:pPr>
    </w:p>
    <w:p w:rsidR="00665190" w:rsidRPr="0037724E" w:rsidRDefault="00892E16" w:rsidP="00DC0546">
      <w:pPr>
        <w:pStyle w:val="BodyText"/>
        <w:widowControl/>
        <w:spacing w:after="0" w:line="225" w:lineRule="atLeast"/>
        <w:jc w:val="center"/>
        <w:rPr>
          <w:rStyle w:val="Strong"/>
          <w:rFonts w:ascii="Trebuchet MS" w:hAnsi="Trebuchet MS"/>
          <w:color w:val="auto"/>
          <w:sz w:val="28"/>
          <w:szCs w:val="28"/>
          <w:lang w:val="en-US"/>
        </w:rPr>
      </w:pPr>
      <w:r w:rsidRPr="0037724E">
        <w:rPr>
          <w:rStyle w:val="Strong"/>
          <w:rFonts w:ascii="Trebuchet MS" w:hAnsi="Trebuchet MS"/>
          <w:color w:val="auto"/>
          <w:sz w:val="28"/>
          <w:szCs w:val="28"/>
        </w:rPr>
        <w:t xml:space="preserve">Дата: 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17</w:t>
      </w:r>
      <w:r w:rsidR="00665190" w:rsidRPr="0037724E">
        <w:rPr>
          <w:rStyle w:val="Strong"/>
          <w:rFonts w:ascii="Trebuchet MS" w:hAnsi="Trebuchet MS"/>
          <w:color w:val="auto"/>
          <w:sz w:val="28"/>
          <w:szCs w:val="28"/>
        </w:rPr>
        <w:t>.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02</w:t>
      </w:r>
      <w:r w:rsidRPr="0037724E">
        <w:rPr>
          <w:rStyle w:val="Strong"/>
          <w:rFonts w:ascii="Trebuchet MS" w:hAnsi="Trebuchet MS"/>
          <w:color w:val="auto"/>
          <w:sz w:val="28"/>
          <w:szCs w:val="28"/>
        </w:rPr>
        <w:t>.201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8</w:t>
      </w:r>
      <w:r w:rsidR="00665190" w:rsidRPr="0037724E">
        <w:rPr>
          <w:rStyle w:val="Strong"/>
          <w:rFonts w:ascii="Trebuchet MS" w:hAnsi="Trebuchet MS"/>
          <w:color w:val="auto"/>
          <w:sz w:val="28"/>
          <w:szCs w:val="28"/>
        </w:rPr>
        <w:t xml:space="preserve"> – 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25</w:t>
      </w:r>
      <w:r w:rsidR="00880A49" w:rsidRPr="0037724E">
        <w:rPr>
          <w:rStyle w:val="Strong"/>
          <w:rFonts w:ascii="Trebuchet MS" w:hAnsi="Trebuchet MS"/>
          <w:color w:val="auto"/>
          <w:sz w:val="28"/>
          <w:szCs w:val="28"/>
        </w:rPr>
        <w:t>.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0</w:t>
      </w:r>
      <w:r w:rsidR="00880A49" w:rsidRPr="0037724E">
        <w:rPr>
          <w:rStyle w:val="Strong"/>
          <w:rFonts w:ascii="Trebuchet MS" w:hAnsi="Trebuchet MS"/>
          <w:color w:val="auto"/>
          <w:sz w:val="28"/>
          <w:szCs w:val="28"/>
        </w:rPr>
        <w:t>2</w:t>
      </w:r>
      <w:r w:rsidR="00665190" w:rsidRPr="0037724E">
        <w:rPr>
          <w:rStyle w:val="Strong"/>
          <w:rFonts w:ascii="Trebuchet MS" w:hAnsi="Trebuchet MS"/>
          <w:color w:val="auto"/>
          <w:sz w:val="28"/>
          <w:szCs w:val="28"/>
        </w:rPr>
        <w:t>.201</w:t>
      </w:r>
      <w:r w:rsidRPr="0037724E">
        <w:rPr>
          <w:rStyle w:val="Strong"/>
          <w:rFonts w:ascii="Trebuchet MS" w:hAnsi="Trebuchet MS"/>
          <w:color w:val="auto"/>
          <w:sz w:val="28"/>
          <w:szCs w:val="28"/>
          <w:lang w:val="en-US"/>
        </w:rPr>
        <w:t>8</w:t>
      </w:r>
    </w:p>
    <w:p w:rsidR="00665190" w:rsidRPr="0037724E" w:rsidRDefault="00665190" w:rsidP="00BA78C2">
      <w:pPr>
        <w:pStyle w:val="BodyText"/>
        <w:widowControl/>
        <w:spacing w:after="0" w:line="225" w:lineRule="atLeast"/>
        <w:rPr>
          <w:rFonts w:ascii="Trebuchet MS" w:eastAsia="Calibri" w:hAnsi="Trebuchet MS"/>
          <w:bCs/>
          <w:color w:val="auto"/>
          <w:szCs w:val="22"/>
          <w:lang w:val="en-US"/>
        </w:rPr>
      </w:pPr>
    </w:p>
    <w:p w:rsidR="00665190" w:rsidRPr="0037724E" w:rsidRDefault="00050E57" w:rsidP="00DC0546">
      <w:pPr>
        <w:pStyle w:val="BodyText"/>
        <w:widowControl/>
        <w:spacing w:after="0" w:line="360" w:lineRule="auto"/>
        <w:jc w:val="center"/>
        <w:outlineLvl w:val="0"/>
        <w:rPr>
          <w:rFonts w:ascii="Trebuchet MS" w:eastAsia="Calibri" w:hAnsi="Trebuchet MS" w:cs="Times New Roman"/>
          <w:b/>
          <w:bCs/>
          <w:i/>
          <w:color w:val="auto"/>
          <w:sz w:val="28"/>
          <w:szCs w:val="32"/>
        </w:rPr>
      </w:pPr>
      <w:r w:rsidRPr="0037724E">
        <w:rPr>
          <w:rFonts w:ascii="Trebuchet MS" w:eastAsia="Calibri" w:hAnsi="Trebuchet MS" w:cs="Times New Roman"/>
          <w:b/>
          <w:bCs/>
          <w:i/>
          <w:color w:val="auto"/>
          <w:sz w:val="28"/>
          <w:szCs w:val="32"/>
        </w:rPr>
        <w:t>9</w:t>
      </w:r>
      <w:r w:rsidR="00665190" w:rsidRPr="0037724E">
        <w:rPr>
          <w:rFonts w:ascii="Trebuchet MS" w:eastAsia="Calibri" w:hAnsi="Trebuchet MS" w:cs="Times New Roman"/>
          <w:b/>
          <w:bCs/>
          <w:i/>
          <w:color w:val="auto"/>
          <w:sz w:val="28"/>
          <w:szCs w:val="32"/>
        </w:rPr>
        <w:t xml:space="preserve"> дни/ </w:t>
      </w:r>
      <w:r w:rsidRPr="0037724E">
        <w:rPr>
          <w:rFonts w:ascii="Trebuchet MS" w:eastAsia="Calibri" w:hAnsi="Trebuchet MS" w:cs="Times New Roman"/>
          <w:b/>
          <w:bCs/>
          <w:i/>
          <w:color w:val="auto"/>
          <w:sz w:val="28"/>
          <w:szCs w:val="32"/>
        </w:rPr>
        <w:t>7</w:t>
      </w:r>
      <w:r w:rsidR="00145E29" w:rsidRPr="0037724E">
        <w:rPr>
          <w:rFonts w:ascii="Trebuchet MS" w:eastAsia="Calibri" w:hAnsi="Trebuchet MS" w:cs="Times New Roman"/>
          <w:b/>
          <w:bCs/>
          <w:i/>
          <w:color w:val="auto"/>
          <w:sz w:val="28"/>
          <w:szCs w:val="32"/>
        </w:rPr>
        <w:t xml:space="preserve"> нощувки</w:t>
      </w:r>
    </w:p>
    <w:p w:rsidR="00A7333D" w:rsidRDefault="00145E29" w:rsidP="00DC0546">
      <w:pPr>
        <w:spacing w:after="0" w:line="360" w:lineRule="auto"/>
        <w:jc w:val="center"/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</w:pPr>
      <w:r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>1</w:t>
      </w:r>
      <w:r w:rsidR="00504ED5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>410</w:t>
      </w:r>
      <w:r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>евро</w:t>
      </w:r>
      <w:proofErr w:type="spellEnd"/>
      <w:r w:rsidR="0037724E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 xml:space="preserve"> </w:t>
      </w:r>
      <w:r w:rsidR="0037724E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>/</w:t>
      </w:r>
      <w:r w:rsidR="0037724E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 xml:space="preserve"> </w:t>
      </w:r>
      <w:r w:rsidR="00504ED5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>2</w:t>
      </w:r>
      <w:r w:rsidR="00504ED5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>758</w:t>
      </w:r>
      <w:r w:rsidR="009E2D5D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>лева</w:t>
      </w:r>
      <w:r w:rsidR="000976D0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A7333D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>с</w:t>
      </w:r>
      <w:r w:rsidR="000976D0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  <w:t xml:space="preserve"> </w:t>
      </w:r>
      <w:r w:rsidR="00A7333D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 xml:space="preserve"> включени</w:t>
      </w:r>
      <w:proofErr w:type="gramEnd"/>
      <w:r w:rsidR="00A7333D" w:rsidRPr="000976D0">
        <w:rPr>
          <w:rStyle w:val="st"/>
          <w:rFonts w:ascii="Trebuchet MS" w:eastAsia="Times New Roman" w:hAnsi="Trebuchet MS"/>
          <w:b/>
          <w:color w:val="FF0000"/>
          <w:sz w:val="28"/>
          <w:szCs w:val="28"/>
        </w:rPr>
        <w:t xml:space="preserve"> летищни такси</w:t>
      </w:r>
    </w:p>
    <w:p w:rsidR="00807ACE" w:rsidRDefault="00807ACE" w:rsidP="00DC0546">
      <w:pPr>
        <w:spacing w:after="0" w:line="360" w:lineRule="auto"/>
        <w:jc w:val="center"/>
        <w:rPr>
          <w:rStyle w:val="st"/>
          <w:rFonts w:ascii="Trebuchet MS" w:eastAsia="Times New Roman" w:hAnsi="Trebuchet MS"/>
          <w:b/>
          <w:color w:val="FF0000"/>
          <w:sz w:val="28"/>
          <w:szCs w:val="28"/>
          <w:lang w:val="en-US"/>
        </w:rPr>
      </w:pPr>
    </w:p>
    <w:p w:rsidR="00A40EE9" w:rsidRPr="0037724E" w:rsidRDefault="00892E16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1-ви ден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1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7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02</w:t>
      </w:r>
      <w:r w:rsidR="00061E7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СОФИЯ – </w:t>
      </w:r>
      <w:r w:rsidR="00D8411C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ДОХА - БАНКОК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ab/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ab/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ab/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ab/>
      </w:r>
    </w:p>
    <w:p w:rsidR="00A40EE9" w:rsidRPr="0037724E" w:rsidRDefault="00A40EE9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Заминаване от София в 1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2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1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5 часа за </w:t>
      </w:r>
      <w:r w:rsidR="00D8411C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Банкок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през </w:t>
      </w:r>
      <w:r w:rsidR="00D8411C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Доха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. Кацане на летище</w:t>
      </w:r>
      <w:r w:rsidR="00D8411C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то в Доха в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1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8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05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часа. Излитане от Доха в 20:</w:t>
      </w:r>
      <w:r w:rsidR="00892E16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20</w:t>
      </w:r>
      <w:r w:rsidR="00D8411C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. </w:t>
      </w:r>
    </w:p>
    <w:p w:rsidR="00580A01" w:rsidRPr="0037724E" w:rsidRDefault="00580A01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892E16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2-ри ден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1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8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02</w:t>
      </w:r>
      <w:r w:rsidR="00061E7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911303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</w:t>
      </w:r>
      <w:r w:rsidR="00D8411C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БАНКОК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/ </w:t>
      </w:r>
      <w:r w:rsidR="00A40EE9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Закуска </w:t>
      </w:r>
    </w:p>
    <w:p w:rsidR="002C1921" w:rsidRPr="0037724E" w:rsidRDefault="00D8411C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Пристиган</w:t>
      </w:r>
      <w:r w:rsidR="00A40EE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е</w:t>
      </w:r>
      <w:r w:rsidR="004256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</w:t>
      </w:r>
      <w:r w:rsidR="002C1921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на международното летище в Банкок </w:t>
      </w:r>
      <w:r w:rsidR="00A40EE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в 0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6</w:t>
      </w:r>
      <w:r w:rsidR="00A40EE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55</w:t>
      </w:r>
      <w:r w:rsidR="00A40EE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часа. Посрещане от представител на фирмата-партньор и трансфер до хотела. Ранно настаняване в </w:t>
      </w:r>
      <w:r w:rsidR="005D72B6" w:rsidRPr="0037724E">
        <w:fldChar w:fldCharType="begin"/>
      </w:r>
      <w:r w:rsidR="005D72B6" w:rsidRPr="0037724E">
        <w:rPr>
          <w:color w:val="auto"/>
        </w:rPr>
        <w:instrText xml:space="preserve"> HYPERLINK "http://www.chatrium.com/maitriahotel/default-en.html" </w:instrText>
      </w:r>
      <w:r w:rsidR="005D72B6" w:rsidRPr="0037724E">
        <w:fldChar w:fldCharType="separate"/>
      </w:r>
      <w:r w:rsidR="00A40EE9" w:rsidRPr="0037724E">
        <w:rPr>
          <w:rStyle w:val="Hyperlink"/>
          <w:rFonts w:ascii="Trebuchet MS" w:eastAsia="Calibri" w:hAnsi="Trebuchet MS" w:cs="Times New Roman"/>
          <w:color w:val="auto"/>
          <w:sz w:val="22"/>
          <w:szCs w:val="22"/>
        </w:rPr>
        <w:t>хотел</w:t>
      </w:r>
      <w:r w:rsidR="004256CB" w:rsidRPr="0037724E">
        <w:rPr>
          <w:rStyle w:val="Hyperlink"/>
          <w:rFonts w:ascii="Trebuchet MS" w:eastAsia="Calibri" w:hAnsi="Trebuchet MS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256CB" w:rsidRPr="0037724E">
        <w:rPr>
          <w:rStyle w:val="Hyperlink"/>
          <w:rFonts w:ascii="Trebuchet MS" w:hAnsi="Trebuchet MS" w:cs="Times New Roman"/>
          <w:b/>
          <w:color w:val="auto"/>
          <w:sz w:val="22"/>
          <w:szCs w:val="22"/>
          <w:lang w:val="en-US"/>
        </w:rPr>
        <w:t>Maitria</w:t>
      </w:r>
      <w:proofErr w:type="spellEnd"/>
      <w:r w:rsidR="004256CB" w:rsidRPr="0037724E">
        <w:rPr>
          <w:rStyle w:val="Hyperlink"/>
          <w:rFonts w:ascii="Trebuchet MS" w:hAnsi="Trebuchet MS" w:cs="Times New Roman"/>
          <w:b/>
          <w:color w:val="auto"/>
          <w:sz w:val="22"/>
          <w:szCs w:val="22"/>
          <w:lang w:val="en-US"/>
        </w:rPr>
        <w:t xml:space="preserve"> </w:t>
      </w:r>
      <w:r w:rsidR="00F122E3" w:rsidRPr="0037724E">
        <w:rPr>
          <w:rStyle w:val="Hyperlink"/>
          <w:rFonts w:ascii="Trebuchet MS" w:hAnsi="Trebuchet MS" w:cs="Times New Roman"/>
          <w:b/>
          <w:color w:val="auto"/>
          <w:sz w:val="22"/>
          <w:szCs w:val="22"/>
          <w:lang w:val="en-US"/>
        </w:rPr>
        <w:t>Hotel 4*</w:t>
      </w:r>
      <w:r w:rsidR="005D72B6" w:rsidRPr="0037724E">
        <w:rPr>
          <w:rStyle w:val="Hyperlink"/>
          <w:rFonts w:ascii="Trebuchet MS" w:hAnsi="Trebuchet MS" w:cs="Times New Roman"/>
          <w:b/>
          <w:color w:val="auto"/>
          <w:sz w:val="22"/>
          <w:szCs w:val="22"/>
          <w:lang w:val="en-US"/>
        </w:rPr>
        <w:fldChar w:fldCharType="end"/>
      </w:r>
      <w:r w:rsidR="004256CB" w:rsidRPr="0037724E">
        <w:rPr>
          <w:color w:val="auto"/>
          <w:lang w:val="en-US"/>
        </w:rPr>
        <w:t xml:space="preserve"> </w:t>
      </w:r>
      <w:r w:rsidR="006C57D6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в </w:t>
      </w:r>
      <w:r w:rsidR="004256CB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студио стандарт</w:t>
      </w:r>
      <w:r w:rsidR="00A40EE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.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Свободно време за почивка и опознаване на Банкок.</w:t>
      </w:r>
    </w:p>
    <w:p w:rsidR="002C1921" w:rsidRPr="0037724E" w:rsidRDefault="002C1921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Вечерта - п</w:t>
      </w:r>
      <w:r w:rsidR="002A6193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о желание посещение 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на най-високата сграда в Бан</w:t>
      </w:r>
      <w:r w:rsidR="002A6193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кок „</w:t>
      </w:r>
      <w:proofErr w:type="spellStart"/>
      <w:r w:rsidR="002A6193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Baiyoke</w:t>
      </w:r>
      <w:proofErr w:type="spellEnd"/>
      <w:r w:rsidR="002A6193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 xml:space="preserve"> sky”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с вечеря на бюфет маса (</w:t>
      </w:r>
      <w:r w:rsidR="002A6193"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с</w:t>
      </w:r>
      <w:r w:rsidR="004256CB"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рещу допълнително заплащане от 60</w:t>
      </w:r>
      <w:r w:rsidR="002A6193"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 xml:space="preserve"> евро на човек</w:t>
      </w:r>
      <w:r w:rsidR="002A6193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).</w:t>
      </w:r>
    </w:p>
    <w:p w:rsidR="00A40EE9" w:rsidRPr="0037724E" w:rsidRDefault="002C1921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Н</w:t>
      </w:r>
      <w:r w:rsidR="0063730F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ощувка.</w:t>
      </w:r>
    </w:p>
    <w:p w:rsidR="00061E7E" w:rsidRPr="0037724E" w:rsidRDefault="00061E7E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892E16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3-ти ден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19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02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DC054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БАНКОК 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/ </w:t>
      </w:r>
      <w:r w:rsidR="00A40EE9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>Закуска</w:t>
      </w:r>
      <w:r w:rsidR="00303663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 и обяд</w:t>
      </w:r>
    </w:p>
    <w:p w:rsidR="00F56A22" w:rsidRPr="0037724E" w:rsidRDefault="00A40EE9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Закуска в хотела.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Днес ще се насладим на великолепния Банкок. Ще видим впечатляващия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Кралски Дворец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или Гранд Палас, намиращ се близо до устието на река Чао Прая.Дворецът е бил резиденция на тайландските крале от 1782г до 1925г и представлява комплекс от сгради, дворове храмове, пагоди, градина и дори малка планина. 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В комплекса се намира и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Храма на изумрудения Буда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, в който може да се види 45 см статуя на Готама Буда, направена от цяло парче полу-прозрачен изумруд. Смята се, че статуята има свръх естествени способности, а самият император я облича в различни одежди според сезона. 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Последен в програмата ни, но не и по красота, е най-старият храм в кралския комплекс -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Храма на полегналия Буда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. Статуята е дълга 43м, височината й достига 15м, а покритието й е напраено от тънки листа чисто злато. </w:t>
      </w:r>
    </w:p>
    <w:p w:rsidR="00FB656A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Ще се придвижим до кея, от който ще се качим на малки дървени лодки и ще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плаваме по река Чао Прая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( Кралската река ).Ще видим автентичния Банкок с домове по устието на реката и малки храмове и ще достигнем до Храма на Зората (</w:t>
      </w:r>
      <w:proofErr w:type="spellStart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Wat</w:t>
      </w:r>
      <w:proofErr w:type="spellEnd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Arun</w:t>
      </w:r>
      <w:proofErr w:type="spellEnd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).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Величественият храм с пагода висока 76м е украсен с фаянсови парчета, които отразяват светлината на изгряващото слънце, откъдето идва и името му 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(</w:t>
      </w:r>
      <w:r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продължителност на обиколката около 5ч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)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. </w:t>
      </w:r>
      <w:r w:rsidR="00E7530D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Свободно време и н</w:t>
      </w:r>
      <w:r w:rsidR="002169FE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ощувка. </w:t>
      </w:r>
    </w:p>
    <w:p w:rsidR="00061E7E" w:rsidRPr="0037724E" w:rsidRDefault="00061E7E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A40EE9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4-ти ден 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20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02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911303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</w:t>
      </w:r>
      <w:r w:rsidR="004E7E93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БАНКОК</w:t>
      </w:r>
      <w:r w:rsidR="00F122E3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lang w:val="en-US"/>
        </w:rPr>
        <w:t xml:space="preserve"> - </w:t>
      </w:r>
      <w:r w:rsidR="004256CB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ПУКЕТ</w:t>
      </w:r>
      <w:r w:rsidR="00DC054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lang w:val="en-US"/>
        </w:rPr>
        <w:tab/>
      </w:r>
      <w:r w:rsidR="004256CB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/ </w:t>
      </w:r>
      <w:r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Закуска </w:t>
      </w:r>
    </w:p>
    <w:p w:rsidR="004256CB" w:rsidRPr="0037724E" w:rsidRDefault="00F122E3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Закуска в хотела. </w:t>
      </w:r>
      <w:r w:rsidR="004256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Трансфер до летището за полет до о-в Пукет. Пристигане, посрещане и настаняване в избраният хотел. Нощувка. </w:t>
      </w:r>
    </w:p>
    <w:p w:rsidR="00F122E3" w:rsidRPr="0037724E" w:rsidRDefault="00F122E3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F122E3" w:rsidRPr="0037724E" w:rsidRDefault="00A40EE9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5-ти ден 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21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="00892E16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: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</w:t>
      </w:r>
      <w:r w:rsidR="0037724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ПУКЕТ</w:t>
      </w:r>
      <w:r w:rsidR="0037724E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 </w:t>
      </w:r>
      <w:r w:rsid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/ </w:t>
      </w:r>
      <w:r w:rsidR="004256CB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>Закуска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Закуска в хотела .Свободно време или възможност за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целодневна екскурзия до островите Пи-Пи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с включен обяд (</w:t>
      </w:r>
      <w:r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срещу допълнително заплащане от 98 евро на човек, продължителност около 8 часа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). 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Ще се качим от престижната марина 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Royal Phuket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на катамарани директно ще се отправим към 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Maya Bay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, където е сниман филма „Плажът”. Ще имаме време да се потопим в кристалните води в района на </w:t>
      </w:r>
      <w:proofErr w:type="spellStart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LohSamah</w:t>
      </w:r>
      <w:proofErr w:type="spellEnd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и пещерата </w:t>
      </w:r>
      <w:proofErr w:type="spellStart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Pileh</w:t>
      </w:r>
      <w:proofErr w:type="spellEnd"/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, ще разгледаме пещерата Виникг – дом на лястовици, да нахраним обитателите на „Плажа на маймуните“, и ще се насладим на красивия подводен свят на големия коралов рив Хин Кланг. </w:t>
      </w: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t xml:space="preserve">Ще обядваме на частния плаж на Phi Phi Natural Resort. 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</w:pP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lastRenderedPageBreak/>
        <w:t>След обяд ще имаме свободно време за плуване и шнорхелинг на „</w:t>
      </w: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  <w:lang w:val="en-US"/>
        </w:rPr>
        <w:t>Bamboo Island</w:t>
      </w: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t xml:space="preserve">”.  А за почитателите на подводния свят, наблизо има и коралоф риф. </w:t>
      </w:r>
    </w:p>
    <w:p w:rsidR="004256CB" w:rsidRPr="0037724E" w:rsidRDefault="004256CB" w:rsidP="004256CB">
      <w:pPr>
        <w:pStyle w:val="BodyText"/>
        <w:spacing w:after="0"/>
        <w:jc w:val="both"/>
        <w:outlineLvl w:val="0"/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</w:pP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t xml:space="preserve">Връщане в хотела около 17ч. </w:t>
      </w:r>
    </w:p>
    <w:p w:rsidR="00A40EE9" w:rsidRPr="0037724E" w:rsidRDefault="00A40EE9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892E16" w:rsidP="00A40EE9">
      <w:pPr>
        <w:pStyle w:val="BodyText"/>
        <w:spacing w:after="0"/>
        <w:jc w:val="both"/>
        <w:outlineLvl w:val="0"/>
        <w:rPr>
          <w:rStyle w:val="Strong"/>
          <w:rFonts w:ascii="Trebuchet MS" w:hAnsi="Trebuchet MS"/>
          <w:b w:val="0"/>
          <w:bCs w:val="0"/>
          <w:color w:val="auto"/>
          <w:u w:val="single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6-ти ден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2</w:t>
      </w:r>
      <w:r w:rsidR="00F115BA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</w:t>
      </w:r>
      <w:r w:rsidR="0040560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ПУКЕТ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/ </w:t>
      </w:r>
      <w:r w:rsidR="001C4560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Закуска </w:t>
      </w:r>
    </w:p>
    <w:p w:rsidR="0040560E" w:rsidRPr="0037724E" w:rsidRDefault="0040560E" w:rsidP="004256CB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Закуска. </w:t>
      </w:r>
      <w:r w:rsidR="004256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Свободно време за пълноценна почивка или избор на допълнителна екскурзия. </w:t>
      </w: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t>Н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ощувка.</w:t>
      </w:r>
    </w:p>
    <w:p w:rsidR="00B13E65" w:rsidRPr="0037724E" w:rsidRDefault="00B13E65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892E16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7-ми ден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23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</w:t>
      </w:r>
      <w:r w:rsidR="00873FF8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  <w:lang w:val="en-US"/>
        </w:rPr>
        <w:t>8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</w:t>
      </w:r>
      <w:r w:rsidR="0040560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ПУКЕТ</w:t>
      </w:r>
      <w:r w:rsidR="004256CB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/ </w:t>
      </w:r>
      <w:r w:rsidR="006C7F27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>Закуска</w:t>
      </w:r>
    </w:p>
    <w:p w:rsidR="0040560E" w:rsidRPr="0037724E" w:rsidRDefault="0040560E" w:rsidP="00050E57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Закуска. Свободно време на о-в Пукет или възможност за допълнителна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екскурзия до залива Панг-Нга и острова на Джеймс Бонд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с включен обяд (</w:t>
      </w:r>
      <w:r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срещу допълнително заплащане от 98 евро на човек, продължителност около 9 часа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). </w:t>
      </w:r>
    </w:p>
    <w:p w:rsidR="0040560E" w:rsidRPr="0037724E" w:rsidRDefault="0040560E" w:rsidP="0040560E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Трансфер от хотела до марината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Royal Phuket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, от където ще се качим на катамарани ще се отправим към залива Панг-Нга преминавайки през остров Панак. Ще посетим острова Кох Тапу популярен като острова на Джеймс Бонд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(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където е снимана една от частите на филма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)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. Ще се возим на кану в залива Ко Хонг и ще преминем през мангровите гори. Обяд в мюсюлманското селище Кох Пани изградено върху дървени колони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(</w:t>
      </w:r>
      <w:r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>включен в цената</w:t>
      </w:r>
      <w:r w:rsidR="00832A54" w:rsidRPr="0037724E">
        <w:rPr>
          <w:rStyle w:val="Strong"/>
          <w:rFonts w:ascii="Trebuchet MS" w:eastAsia="Calibri" w:hAnsi="Trebuchet MS" w:cs="Times New Roman"/>
          <w:b w:val="0"/>
          <w:i/>
          <w:color w:val="auto"/>
          <w:sz w:val="22"/>
          <w:szCs w:val="22"/>
        </w:rPr>
        <w:t xml:space="preserve"> на екскурзията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)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. Свободно време за плаж и шнорхелинг на острова Кох Кай Най. </w:t>
      </w:r>
      <w:r w:rsidRPr="0037724E">
        <w:rPr>
          <w:rFonts w:ascii="Trebuchet MS" w:hAnsi="Trebuchet MS" w:cs="Arial"/>
          <w:color w:val="auto"/>
          <w:sz w:val="22"/>
          <w:szCs w:val="22"/>
          <w:shd w:val="clear" w:color="auto" w:fill="FFFFFF"/>
        </w:rPr>
        <w:t>Връщане в хотела около 17ч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.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Нощувка.</w:t>
      </w:r>
    </w:p>
    <w:p w:rsidR="00B13E65" w:rsidRPr="0037724E" w:rsidRDefault="00B13E65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050E57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8-ми ден 24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2</w:t>
      </w:r>
      <w:r w:rsidR="00B13E65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8</w:t>
      </w:r>
      <w:r w:rsidR="0040560E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: ПУКЕТ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/ 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З</w:t>
      </w:r>
      <w:r w:rsidR="006C7F27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 xml:space="preserve">акуска </w:t>
      </w:r>
    </w:p>
    <w:p w:rsidR="001A32F4" w:rsidRPr="0037724E" w:rsidRDefault="00A40EE9" w:rsidP="00050E57">
      <w:pPr>
        <w:pStyle w:val="BodyText"/>
        <w:spacing w:after="0"/>
        <w:jc w:val="both"/>
        <w:outlineLvl w:val="0"/>
        <w:rPr>
          <w:rFonts w:ascii="Trebuchet MS" w:eastAsia="Calibri" w:hAnsi="Trebuchet MS" w:cs="Times New Roman"/>
          <w:bCs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Закуска</w:t>
      </w:r>
      <w:r w:rsidR="00CC26CC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в хотела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.</w:t>
      </w:r>
    </w:p>
    <w:p w:rsidR="00A40EE9" w:rsidRPr="0037724E" w:rsidRDefault="001A32F4" w:rsidP="00050E57">
      <w:pPr>
        <w:pStyle w:val="BodyText"/>
        <w:spacing w:after="0"/>
        <w:jc w:val="both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Fonts w:ascii="Trebuchet MS" w:hAnsi="Trebuchet MS" w:cs="Tahoma"/>
          <w:color w:val="auto"/>
          <w:sz w:val="22"/>
          <w:szCs w:val="22"/>
        </w:rPr>
        <w:t xml:space="preserve">Свободно време за плаж, почивка и забавления на един от най-красивите острови в Андаманско море. Насладете се на безкрайните бели плажове, кристалното море, многобройните магазини, уютните заведения предлагащи голям избор от морска, интернационална и тайландска кухня, и винаги усмихнатите местни жители. Не пропускайте и енергичния и изпълнен с изненади нощен живот на най-известния плаж на острова - Патонг. </w:t>
      </w:r>
    </w:p>
    <w:p w:rsidR="00074058" w:rsidRPr="0037724E" w:rsidRDefault="00074058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p w:rsidR="00A40EE9" w:rsidRPr="0037724E" w:rsidRDefault="00050E57" w:rsidP="00A40EE9">
      <w:pPr>
        <w:pStyle w:val="BodyText"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09</w:t>
      </w:r>
      <w:r w:rsidR="00074058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-ти ден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 xml:space="preserve"> 25</w:t>
      </w:r>
      <w:r w:rsidR="00880A4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02</w:t>
      </w:r>
      <w:r w:rsidR="00074058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.201</w:t>
      </w:r>
      <w:r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u w:val="single"/>
        </w:rPr>
        <w:t>8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: </w:t>
      </w:r>
      <w:r w:rsidR="001D77CB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ПУКЕТ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– </w:t>
      </w:r>
      <w:r w:rsidR="001D77CB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>ДОХА</w:t>
      </w:r>
      <w:r w:rsidR="00A40EE9" w:rsidRP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– София</w:t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  <w:lang w:val="en-US"/>
        </w:rPr>
        <w:tab/>
      </w:r>
      <w:r w:rsidR="0037724E">
        <w:rPr>
          <w:rStyle w:val="Strong"/>
          <w:rFonts w:ascii="Trebuchet MS" w:eastAsia="Calibri" w:hAnsi="Trebuchet MS" w:cs="Times New Roman"/>
          <w:color w:val="auto"/>
          <w:sz w:val="22"/>
          <w:szCs w:val="22"/>
        </w:rPr>
        <w:t xml:space="preserve">  / </w:t>
      </w:r>
      <w:r w:rsidR="006C7F27" w:rsidRPr="0037724E">
        <w:rPr>
          <w:rStyle w:val="Strong"/>
          <w:rFonts w:ascii="Trebuchet MS" w:hAnsi="Trebuchet MS"/>
          <w:color w:val="auto"/>
          <w:sz w:val="22"/>
          <w:szCs w:val="22"/>
          <w:u w:val="single"/>
        </w:rPr>
        <w:t>Закуска</w:t>
      </w:r>
    </w:p>
    <w:p w:rsidR="00EB0260" w:rsidRPr="0037724E" w:rsidRDefault="00A40EE9" w:rsidP="00145F21">
      <w:pPr>
        <w:pStyle w:val="BodyText"/>
        <w:widowControl/>
        <w:spacing w:after="0"/>
        <w:jc w:val="both"/>
        <w:outlineLvl w:val="0"/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</w:pP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Закуска. Трансфер до летището за полет на </w:t>
      </w:r>
      <w:r w:rsidR="001D77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Qatar Airways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в </w:t>
      </w:r>
      <w:r w:rsidR="009C35E4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  <w:lang w:val="en-US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8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1D77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1</w:t>
      </w:r>
      <w:r w:rsidR="00880A4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5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 </w:t>
      </w:r>
      <w:r w:rsidR="00276CA5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за</w:t>
      </w:r>
      <w:r w:rsidR="001D77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Доха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. Пристигане в </w:t>
      </w:r>
      <w:r w:rsidR="001D77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Доха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в 1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2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0</w:t>
      </w:r>
      <w:r w:rsidR="00880A49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5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часа. </w:t>
      </w:r>
      <w:r w:rsidR="0008028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Свързващ полет за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София в 1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6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0</w:t>
      </w:r>
      <w:r w:rsidR="001D77CB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0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 xml:space="preserve"> часа. Кацане в София в 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20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:</w:t>
      </w:r>
      <w:r w:rsidR="00050E57"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2</w:t>
      </w:r>
      <w:r w:rsidRPr="0037724E"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  <w:t>5 часа.</w:t>
      </w:r>
    </w:p>
    <w:p w:rsidR="00604D4C" w:rsidRPr="0037724E" w:rsidRDefault="00604D4C" w:rsidP="0002768D">
      <w:pPr>
        <w:pStyle w:val="BodyText"/>
        <w:widowControl/>
        <w:spacing w:after="0"/>
        <w:jc w:val="center"/>
        <w:outlineLvl w:val="0"/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</w:pPr>
    </w:p>
    <w:p w:rsidR="0002768D" w:rsidRPr="0037724E" w:rsidRDefault="00475054" w:rsidP="0002768D">
      <w:pPr>
        <w:pStyle w:val="BodyText"/>
        <w:widowControl/>
        <w:spacing w:after="0"/>
        <w:jc w:val="center"/>
        <w:outlineLvl w:val="0"/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  <w:lang w:val="en-US"/>
        </w:rPr>
      </w:pPr>
      <w:r w:rsidRPr="0037724E"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  <w:t>Пакетни ц</w:t>
      </w:r>
      <w:r w:rsidR="0002768D" w:rsidRPr="0037724E"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  <w:t>ени</w:t>
      </w:r>
    </w:p>
    <w:p w:rsidR="0002768D" w:rsidRPr="0037724E" w:rsidRDefault="0002768D" w:rsidP="00A40EE9">
      <w:pPr>
        <w:pStyle w:val="BodyText"/>
        <w:widowControl/>
        <w:spacing w:after="0"/>
        <w:jc w:val="both"/>
        <w:outlineLvl w:val="0"/>
        <w:rPr>
          <w:rStyle w:val="Strong"/>
          <w:rFonts w:ascii="Trebuchet MS" w:eastAsia="Calibri" w:hAnsi="Trebuchet MS" w:cs="Times New Roman"/>
          <w:b w:val="0"/>
          <w:color w:val="auto"/>
          <w:sz w:val="22"/>
          <w:szCs w:val="22"/>
        </w:rPr>
      </w:pPr>
    </w:p>
    <w:tbl>
      <w:tblPr>
        <w:tblW w:w="0" w:type="auto"/>
        <w:jc w:val="center"/>
        <w:tblCellSpacing w:w="20" w:type="dxa"/>
        <w:tblInd w:w="-1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114"/>
        <w:gridCol w:w="1980"/>
        <w:gridCol w:w="2423"/>
      </w:tblGrid>
      <w:tr w:rsidR="0037724E" w:rsidRPr="0037724E" w:rsidTr="009C7D21">
        <w:trPr>
          <w:trHeight w:val="1002"/>
          <w:tblCellSpacing w:w="20" w:type="dxa"/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37724E" w:rsidRPr="0037724E" w:rsidRDefault="006C7F27" w:rsidP="0037724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  <w:t>Дата</w:t>
            </w:r>
            <w:r w:rsidR="0037724E"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  <w:t xml:space="preserve"> 17.02.2018</w:t>
            </w:r>
          </w:p>
          <w:p w:rsidR="006C7F27" w:rsidRPr="0037724E" w:rsidRDefault="006C7F27" w:rsidP="0037724E">
            <w:pPr>
              <w:pStyle w:val="BodyText"/>
              <w:widowControl/>
              <w:spacing w:after="0" w:line="225" w:lineRule="atLeast"/>
              <w:ind w:left="-175"/>
              <w:jc w:val="center"/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6C7F27" w:rsidRPr="0037724E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  <w:t>На човек в двойна стая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C7F27" w:rsidRPr="0037724E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  <w:t>Единична стая</w:t>
            </w:r>
          </w:p>
        </w:tc>
        <w:tc>
          <w:tcPr>
            <w:tcW w:w="2363" w:type="dxa"/>
            <w:vAlign w:val="center"/>
          </w:tcPr>
          <w:p w:rsidR="006C7F27" w:rsidRPr="0037724E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</w:rPr>
              <w:t>Трети възрастен на допълнително легло</w:t>
            </w:r>
          </w:p>
        </w:tc>
      </w:tr>
      <w:tr w:rsidR="0037724E" w:rsidRPr="0037724E" w:rsidTr="009C7D21">
        <w:trPr>
          <w:trHeight w:val="1121"/>
          <w:tblCellSpacing w:w="20" w:type="dxa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604D4C" w:rsidRPr="0037724E" w:rsidRDefault="00604D4C" w:rsidP="0037724E">
            <w:pPr>
              <w:pStyle w:val="BodyText"/>
              <w:widowControl/>
              <w:spacing w:after="0" w:line="225" w:lineRule="atLeast"/>
              <w:rPr>
                <w:rStyle w:val="Strong"/>
                <w:rFonts w:ascii="Trebuchet MS" w:hAnsi="Trebuchet MS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37724E">
              <w:rPr>
                <w:rStyle w:val="Strong"/>
                <w:rFonts w:ascii="Trebuchet MS" w:hAnsi="Trebuchet MS"/>
                <w:color w:val="FF0000"/>
                <w:sz w:val="24"/>
                <w:szCs w:val="24"/>
              </w:rPr>
              <w:t>Опция 1</w:t>
            </w:r>
            <w:r w:rsidRPr="0037724E">
              <w:rPr>
                <w:rStyle w:val="Strong"/>
                <w:rFonts w:ascii="Trebuchet MS" w:hAnsi="Trebuchet MS"/>
                <w:b w:val="0"/>
                <w:i/>
                <w:color w:val="auto"/>
                <w:sz w:val="24"/>
                <w:szCs w:val="24"/>
              </w:rPr>
              <w:br/>
            </w: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 xml:space="preserve">Hotel </w:t>
            </w:r>
            <w:proofErr w:type="spellStart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>Maitria</w:t>
            </w:r>
            <w:proofErr w:type="spellEnd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 xml:space="preserve"> Bangkok 4* + Hotel </w:t>
            </w:r>
            <w:proofErr w:type="spellStart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>Banthai</w:t>
            </w:r>
            <w:proofErr w:type="spellEnd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 xml:space="preserve"> Phuket 4*</w:t>
            </w:r>
            <w:r w:rsidRPr="0037724E">
              <w:rPr>
                <w:rStyle w:val="Strong"/>
                <w:rFonts w:ascii="Trebuchet MS" w:hAnsi="Trebuchet MS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C7F27" w:rsidRPr="0037724E" w:rsidRDefault="002D592A" w:rsidP="00504ED5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1</w:t>
            </w:r>
            <w:r w:rsidR="00504ED5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41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0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евро/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="00504ED5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758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C7F27" w:rsidRPr="0037724E" w:rsidRDefault="00D81036" w:rsidP="00786D1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16</w:t>
            </w:r>
            <w:r w:rsidR="00786D17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8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5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евро/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3</w:t>
            </w:r>
            <w:r w:rsidR="00786D17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9</w:t>
            </w:r>
            <w:r w:rsidR="00786D17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6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  <w:tc>
          <w:tcPr>
            <w:tcW w:w="2363" w:type="dxa"/>
            <w:vAlign w:val="center"/>
          </w:tcPr>
          <w:p w:rsidR="00BE0FCF" w:rsidRPr="0037724E" w:rsidRDefault="00D81036" w:rsidP="005B51F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1</w:t>
            </w:r>
            <w:r w:rsidR="00786D17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390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евро/ </w:t>
            </w:r>
          </w:p>
          <w:p w:rsidR="006C7F27" w:rsidRPr="0037724E" w:rsidRDefault="00D81036" w:rsidP="00786D1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2</w:t>
            </w:r>
            <w:r w:rsidR="00786D17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719</w:t>
            </w:r>
            <w:r w:rsidR="00B9078B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</w:tr>
      <w:tr w:rsidR="0037724E" w:rsidRPr="0037724E" w:rsidTr="009C7D21">
        <w:trPr>
          <w:trHeight w:val="1121"/>
          <w:tblCellSpacing w:w="20" w:type="dxa"/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050E57" w:rsidRPr="0037724E" w:rsidRDefault="006D2DA4" w:rsidP="0037724E">
            <w:pPr>
              <w:pStyle w:val="BodyText"/>
              <w:widowControl/>
              <w:spacing w:after="0" w:line="225" w:lineRule="atLeast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color w:val="FF0000"/>
                <w:sz w:val="24"/>
                <w:szCs w:val="24"/>
              </w:rPr>
              <w:t xml:space="preserve">Опция </w:t>
            </w:r>
            <w:r w:rsidRPr="0037724E">
              <w:rPr>
                <w:rStyle w:val="Strong"/>
                <w:rFonts w:ascii="Trebuchet MS" w:hAnsi="Trebuchet MS"/>
                <w:color w:val="FF0000"/>
                <w:sz w:val="24"/>
                <w:szCs w:val="24"/>
                <w:lang w:val="en-US"/>
              </w:rPr>
              <w:t>2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br/>
            </w:r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 xml:space="preserve">Hotel </w:t>
            </w:r>
            <w:proofErr w:type="spellStart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>Maitria</w:t>
            </w:r>
            <w:proofErr w:type="spellEnd"/>
            <w:r w:rsidRPr="0037724E">
              <w:rPr>
                <w:rStyle w:val="Strong"/>
                <w:rFonts w:ascii="Trebuchet MS" w:hAnsi="Trebuchet MS"/>
                <w:color w:val="auto"/>
                <w:sz w:val="24"/>
                <w:szCs w:val="24"/>
                <w:lang w:val="en-US"/>
              </w:rPr>
              <w:t xml:space="preserve"> Bangkok 4* + Hotel Hilton Phuket Arcadia 4*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50E57" w:rsidRPr="0037724E" w:rsidRDefault="002D592A" w:rsidP="008B0676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1</w:t>
            </w:r>
            <w:r w:rsidR="008B0676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81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 xml:space="preserve">0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евро / 3</w:t>
            </w:r>
            <w:r w:rsidR="008B0676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540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50E57" w:rsidRPr="0037724E" w:rsidRDefault="00D81036" w:rsidP="006C5FF8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2</w:t>
            </w:r>
            <w:r w:rsidR="006C5FF8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470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евро / 4</w:t>
            </w:r>
            <w:r w:rsidR="006C5FF8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831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  <w:tc>
          <w:tcPr>
            <w:tcW w:w="2363" w:type="dxa"/>
            <w:vAlign w:val="center"/>
          </w:tcPr>
          <w:p w:rsidR="00050E57" w:rsidRPr="0037724E" w:rsidRDefault="00D81036" w:rsidP="0065600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</w:pP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1</w:t>
            </w:r>
            <w:r w:rsidR="002E7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780</w:t>
            </w:r>
            <w:r w:rsidR="00656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евро</w:t>
            </w:r>
            <w:r w:rsidR="00656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/</w:t>
            </w:r>
            <w:r w:rsidR="00656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3</w:t>
            </w:r>
            <w:r w:rsidR="002E7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4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>8</w:t>
            </w:r>
            <w:r w:rsidR="002E7009"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  <w:lang w:val="en-US"/>
              </w:rPr>
              <w:t>1</w:t>
            </w:r>
            <w:r w:rsidRPr="0037724E">
              <w:rPr>
                <w:rStyle w:val="Strong"/>
                <w:rFonts w:ascii="Trebuchet MS" w:hAnsi="Trebuchet MS"/>
                <w:b w:val="0"/>
                <w:color w:val="auto"/>
                <w:sz w:val="24"/>
                <w:szCs w:val="24"/>
              </w:rPr>
              <w:t xml:space="preserve"> лв</w:t>
            </w:r>
          </w:p>
        </w:tc>
      </w:tr>
    </w:tbl>
    <w:p w:rsidR="00475054" w:rsidRPr="0037724E" w:rsidRDefault="00475054" w:rsidP="00475054">
      <w:pPr>
        <w:pStyle w:val="BodyText"/>
        <w:widowControl/>
        <w:spacing w:after="0"/>
        <w:jc w:val="center"/>
        <w:outlineLvl w:val="0"/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</w:pPr>
    </w:p>
    <w:p w:rsidR="0037724E" w:rsidRDefault="0037724E" w:rsidP="006C7F27">
      <w:pPr>
        <w:pStyle w:val="BodyText"/>
        <w:widowControl/>
        <w:spacing w:after="0" w:line="225" w:lineRule="atLeast"/>
        <w:jc w:val="both"/>
        <w:rPr>
          <w:rStyle w:val="Strong"/>
          <w:rFonts w:ascii="Trebuchet MS" w:eastAsia="Calibri" w:hAnsi="Trebuchet MS" w:cs="Times New Roman"/>
          <w:color w:val="auto"/>
          <w:sz w:val="28"/>
          <w:szCs w:val="22"/>
          <w:u w:val="single"/>
        </w:rPr>
      </w:pPr>
    </w:p>
    <w:p w:rsidR="006C7F27" w:rsidRPr="0037724E" w:rsidRDefault="006C7F27" w:rsidP="006C7F27">
      <w:pPr>
        <w:pStyle w:val="BodyText"/>
        <w:widowControl/>
        <w:spacing w:after="0" w:line="225" w:lineRule="atLeast"/>
        <w:jc w:val="both"/>
        <w:rPr>
          <w:rStyle w:val="Strong"/>
          <w:rFonts w:ascii="Trebuchet MS" w:hAnsi="Trebuchet MS"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Цената</w:t>
      </w:r>
      <w:r w:rsidR="00080287" w:rsidRPr="0037724E">
        <w:rPr>
          <w:rStyle w:val="Strong"/>
          <w:rFonts w:ascii="Trebuchet MS" w:hAnsi="Trebuchet MS"/>
          <w:color w:val="auto"/>
          <w:sz w:val="22"/>
          <w:szCs w:val="22"/>
        </w:rPr>
        <w:t xml:space="preserve"> е на човек и</w:t>
      </w:r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включва:</w:t>
      </w:r>
    </w:p>
    <w:p w:rsidR="006C7F27" w:rsidRPr="0037724E" w:rsidRDefault="006C7F2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Style w:val="Strong"/>
          <w:rFonts w:ascii="Trebuchet MS" w:hAnsi="Trebuchet MS"/>
          <w:b w:val="0"/>
          <w:color w:val="auto"/>
          <w:sz w:val="22"/>
          <w:szCs w:val="22"/>
          <w:lang w:val="en-US"/>
        </w:rPr>
      </w:pPr>
      <w:r w:rsidRPr="0037724E">
        <w:rPr>
          <w:rFonts w:ascii="Trebuchet MS" w:hAnsi="Trebuchet MS"/>
          <w:color w:val="auto"/>
          <w:sz w:val="22"/>
          <w:szCs w:val="22"/>
        </w:rPr>
        <w:t>Самолетен</w:t>
      </w:r>
      <w:r w:rsidR="00050E57" w:rsidRPr="0037724E">
        <w:rPr>
          <w:rFonts w:ascii="Trebuchet MS" w:hAnsi="Trebuchet MS"/>
          <w:color w:val="auto"/>
          <w:sz w:val="22"/>
          <w:szCs w:val="22"/>
        </w:rPr>
        <w:t xml:space="preserve"> </w:t>
      </w:r>
      <w:r w:rsidRPr="0037724E">
        <w:rPr>
          <w:rFonts w:ascii="Trebuchet MS" w:hAnsi="Trebuchet MS"/>
          <w:color w:val="auto"/>
          <w:sz w:val="22"/>
          <w:szCs w:val="22"/>
        </w:rPr>
        <w:t>билет 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София–</w:t>
      </w:r>
      <w:r w:rsidR="00D06E94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Доха– Банкок</w:t>
      </w:r>
      <w:r w:rsidR="00276CA5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– </w:t>
      </w:r>
      <w:r w:rsidR="00D06E94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Пукет - Доха</w:t>
      </w:r>
      <w:r w:rsidR="00276CA5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050E57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–</w:t>
      </w:r>
      <w:r w:rsidR="00276CA5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София</w:t>
      </w:r>
      <w:r w:rsidR="00050E57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276CA5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с </w:t>
      </w:r>
      <w:r w:rsidR="00D06E94" w:rsidRPr="0037724E">
        <w:rPr>
          <w:rStyle w:val="Strong"/>
          <w:rFonts w:ascii="Trebuchet MS" w:hAnsi="Trebuchet MS"/>
          <w:b w:val="0"/>
          <w:color w:val="auto"/>
          <w:sz w:val="22"/>
          <w:szCs w:val="22"/>
          <w:lang w:val="en-US"/>
        </w:rPr>
        <w:t>Qatar Airways</w:t>
      </w:r>
      <w:r w:rsidR="00050E57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>с вкл.30 кг. багаж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;</w:t>
      </w:r>
    </w:p>
    <w:p w:rsidR="00D06E94" w:rsidRPr="0037724E" w:rsidRDefault="00D06E94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Style w:val="Strong"/>
          <w:rFonts w:ascii="Trebuchet MS" w:hAnsi="Trebuchet MS"/>
          <w:b w:val="0"/>
          <w:color w:val="auto"/>
          <w:sz w:val="22"/>
          <w:szCs w:val="22"/>
          <w:lang w:val="en-US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Самолетен билет </w:t>
      </w:r>
      <w:r w:rsidR="00832A54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Банкок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– Пукет с вкл.багаж 20кг</w:t>
      </w:r>
      <w:r w:rsidR="00A72E7A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;</w:t>
      </w:r>
    </w:p>
    <w:p w:rsidR="006C7F27" w:rsidRPr="0037724E" w:rsidRDefault="006C7F2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Fonts w:ascii="Trebuchet MS" w:hAnsi="Trebuchet MS"/>
          <w:bCs/>
          <w:color w:val="auto"/>
          <w:sz w:val="22"/>
          <w:szCs w:val="22"/>
          <w:lang w:val="en-US"/>
        </w:rPr>
      </w:pPr>
      <w:r w:rsidRPr="0037724E">
        <w:rPr>
          <w:rFonts w:ascii="Trebuchet MS" w:hAnsi="Trebuchet MS"/>
          <w:color w:val="auto"/>
          <w:sz w:val="22"/>
          <w:szCs w:val="22"/>
        </w:rPr>
        <w:t>Всички летищни такси;</w:t>
      </w:r>
    </w:p>
    <w:p w:rsidR="006C7F27" w:rsidRPr="0037724E" w:rsidRDefault="006C7F2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Style w:val="Strong"/>
          <w:rFonts w:ascii="Trebuchet MS" w:hAnsi="Trebuchet MS"/>
          <w:b w:val="0"/>
          <w:color w:val="auto"/>
          <w:sz w:val="22"/>
          <w:szCs w:val="22"/>
          <w:lang w:val="en-US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Всички трансфери по програмата </w:t>
      </w:r>
      <w:r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>с климатизиран автобус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;</w:t>
      </w:r>
    </w:p>
    <w:p w:rsidR="006C7F27" w:rsidRPr="0037724E" w:rsidRDefault="00050E5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Style w:val="Strong"/>
          <w:rFonts w:ascii="Trebuchet MS" w:hAnsi="Trebuchet MS"/>
          <w:b w:val="0"/>
          <w:color w:val="auto"/>
          <w:sz w:val="22"/>
          <w:szCs w:val="22"/>
          <w:lang w:val="en-US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2 нощувки</w:t>
      </w:r>
      <w:r w:rsidR="00EA1871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в </w:t>
      </w:r>
      <w:r w:rsidR="00966C20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Банкок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6C7F27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>с включена закуска</w:t>
      </w:r>
      <w:r w:rsidR="009D2560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 xml:space="preserve"> в</w:t>
      </w:r>
      <w:r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 xml:space="preserve"> </w:t>
      </w:r>
      <w:hyperlink r:id="rId8" w:history="1">
        <w:r w:rsidRPr="0037724E">
          <w:rPr>
            <w:rStyle w:val="Hyperlink"/>
            <w:rFonts w:ascii="Trebuchet MS" w:eastAsia="Calibri" w:hAnsi="Trebuchet MS" w:cs="Times New Roman"/>
            <w:color w:val="auto"/>
            <w:sz w:val="22"/>
            <w:szCs w:val="22"/>
          </w:rPr>
          <w:t>хотел</w:t>
        </w:r>
        <w:r w:rsidRPr="0037724E">
          <w:rPr>
            <w:rStyle w:val="Hyperlink"/>
            <w:rFonts w:ascii="Trebuchet MS" w:eastAsia="Calibri" w:hAnsi="Trebuchet MS" w:cs="Times New Roman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Pr="0037724E">
          <w:rPr>
            <w:rStyle w:val="Hyperlink"/>
            <w:rFonts w:ascii="Trebuchet MS" w:hAnsi="Trebuchet MS" w:cs="Times New Roman"/>
            <w:b/>
            <w:color w:val="auto"/>
            <w:sz w:val="22"/>
            <w:szCs w:val="22"/>
            <w:lang w:val="en-US"/>
          </w:rPr>
          <w:t>Maitria</w:t>
        </w:r>
        <w:proofErr w:type="spellEnd"/>
        <w:r w:rsidRPr="0037724E">
          <w:rPr>
            <w:rStyle w:val="Hyperlink"/>
            <w:rFonts w:ascii="Trebuchet MS" w:hAnsi="Trebuchet MS" w:cs="Times New Roman"/>
            <w:b/>
            <w:color w:val="auto"/>
            <w:sz w:val="22"/>
            <w:szCs w:val="22"/>
            <w:lang w:val="en-US"/>
          </w:rPr>
          <w:t xml:space="preserve"> Hotel 4*</w:t>
        </w:r>
      </w:hyperlink>
      <w:r w:rsidRPr="0037724E">
        <w:rPr>
          <w:color w:val="auto"/>
          <w:lang w:val="en-US"/>
        </w:rPr>
        <w:t xml:space="preserve"> 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в студио стандарт</w:t>
      </w:r>
      <w:r w:rsidR="006C57D6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;</w:t>
      </w:r>
    </w:p>
    <w:p w:rsidR="006C57D6" w:rsidRPr="0037724E" w:rsidRDefault="00050E5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Style w:val="Strong"/>
          <w:rFonts w:ascii="Trebuchet MS" w:hAnsi="Trebuchet MS"/>
          <w:b w:val="0"/>
          <w:bCs w:val="0"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5</w:t>
      </w:r>
      <w:r w:rsidR="006C7F27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нощувки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6C7F27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 xml:space="preserve">със закуски </w:t>
      </w:r>
      <w:r w:rsidR="00966C20"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на о-в Пукет</w:t>
      </w: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6C7F27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>в</w:t>
      </w:r>
      <w:r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 xml:space="preserve"> избраният хотел</w:t>
      </w:r>
      <w:r w:rsidR="006C7F27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 xml:space="preserve"> </w:t>
      </w:r>
      <w:r w:rsidR="001A32F4" w:rsidRPr="0037724E">
        <w:rPr>
          <w:rStyle w:val="Strong"/>
          <w:rFonts w:ascii="Trebuchet MS" w:hAnsi="Trebuchet MS" w:cs="Times New Roman"/>
          <w:b w:val="0"/>
          <w:color w:val="auto"/>
          <w:sz w:val="22"/>
          <w:szCs w:val="22"/>
        </w:rPr>
        <w:t>;</w:t>
      </w:r>
    </w:p>
    <w:p w:rsidR="006C7F27" w:rsidRPr="0037724E" w:rsidRDefault="0024754C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lastRenderedPageBreak/>
        <w:t>Полудневна екскурзия в Банкок</w:t>
      </w:r>
      <w:r w:rsidR="006C7F27"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6C7F27" w:rsidRPr="0037724E" w:rsidRDefault="006C7F2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 w:cs="Times New Roman"/>
          <w:color w:val="auto"/>
          <w:sz w:val="22"/>
          <w:szCs w:val="22"/>
        </w:rPr>
        <w:t>Входни такси по посеща</w:t>
      </w:r>
      <w:r w:rsidR="001A32F4" w:rsidRPr="0037724E">
        <w:rPr>
          <w:rFonts w:ascii="Trebuchet MS" w:hAnsi="Trebuchet MS" w:cs="Times New Roman"/>
          <w:color w:val="auto"/>
          <w:sz w:val="22"/>
          <w:szCs w:val="22"/>
        </w:rPr>
        <w:t>ваните</w:t>
      </w:r>
      <w:r w:rsidRPr="0037724E">
        <w:rPr>
          <w:rFonts w:ascii="Trebuchet MS" w:hAnsi="Trebuchet MS" w:cs="Times New Roman"/>
          <w:color w:val="auto"/>
          <w:sz w:val="22"/>
          <w:szCs w:val="22"/>
        </w:rPr>
        <w:t xml:space="preserve"> обекти, описани в програмата</w:t>
      </w:r>
      <w:r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6C7F27" w:rsidRPr="0037724E" w:rsidRDefault="006C7F27" w:rsidP="00D61CC4">
      <w:pPr>
        <w:pStyle w:val="BodyText"/>
        <w:widowControl/>
        <w:numPr>
          <w:ilvl w:val="0"/>
          <w:numId w:val="11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>Медицинска</w:t>
      </w:r>
      <w:r w:rsidR="00EA57F4" w:rsidRPr="0037724E">
        <w:rPr>
          <w:rFonts w:ascii="Trebuchet MS" w:hAnsi="Trebuchet MS"/>
          <w:color w:val="auto"/>
          <w:sz w:val="22"/>
          <w:szCs w:val="22"/>
          <w:lang w:val="en-US"/>
        </w:rPr>
        <w:t xml:space="preserve"> </w:t>
      </w:r>
      <w:r w:rsidRPr="0037724E">
        <w:rPr>
          <w:rFonts w:ascii="Trebuchet MS" w:hAnsi="Trebuchet MS"/>
          <w:color w:val="auto"/>
          <w:sz w:val="22"/>
          <w:szCs w:val="22"/>
        </w:rPr>
        <w:t xml:space="preserve">застраховка </w:t>
      </w:r>
      <w:r w:rsidR="00276CA5" w:rsidRPr="0037724E">
        <w:rPr>
          <w:rFonts w:ascii="Trebuchet MS" w:hAnsi="Trebuchet MS"/>
          <w:color w:val="auto"/>
          <w:sz w:val="22"/>
          <w:szCs w:val="22"/>
        </w:rPr>
        <w:t>– 10 000 евро</w:t>
      </w:r>
      <w:r w:rsidR="00050E57" w:rsidRPr="0037724E">
        <w:rPr>
          <w:rFonts w:ascii="Trebuchet MS" w:hAnsi="Trebuchet MS"/>
          <w:color w:val="auto"/>
          <w:sz w:val="22"/>
          <w:szCs w:val="22"/>
        </w:rPr>
        <w:t xml:space="preserve"> </w:t>
      </w:r>
      <w:r w:rsidR="00276CA5" w:rsidRPr="0037724E">
        <w:rPr>
          <w:rFonts w:ascii="Trebuchet MS" w:hAnsi="Trebuchet MS"/>
          <w:color w:val="auto"/>
          <w:sz w:val="22"/>
          <w:szCs w:val="22"/>
        </w:rPr>
        <w:t xml:space="preserve">ЗАД </w:t>
      </w:r>
      <w:r w:rsidR="003A28FB" w:rsidRPr="0037724E">
        <w:rPr>
          <w:rFonts w:ascii="Trebuchet MS" w:hAnsi="Trebuchet MS"/>
          <w:color w:val="auto"/>
          <w:sz w:val="22"/>
          <w:szCs w:val="22"/>
        </w:rPr>
        <w:t xml:space="preserve">със ЗАД „Армеец” </w:t>
      </w:r>
      <w:r w:rsidRPr="0037724E">
        <w:rPr>
          <w:rFonts w:ascii="Trebuchet MS" w:hAnsi="Trebuchet MS"/>
          <w:color w:val="auto"/>
          <w:sz w:val="22"/>
          <w:szCs w:val="22"/>
          <w:lang w:val="en-US"/>
        </w:rPr>
        <w:t>(</w:t>
      </w:r>
      <w:r w:rsidRPr="0037724E">
        <w:rPr>
          <w:rFonts w:ascii="Trebuchet MS" w:hAnsi="Trebuchet MS"/>
          <w:color w:val="auto"/>
          <w:sz w:val="22"/>
          <w:szCs w:val="22"/>
        </w:rPr>
        <w:t>за лица до 70 години</w:t>
      </w:r>
      <w:r w:rsidRPr="0037724E">
        <w:rPr>
          <w:rFonts w:ascii="Trebuchet MS" w:hAnsi="Trebuchet MS"/>
          <w:color w:val="auto"/>
          <w:sz w:val="22"/>
          <w:szCs w:val="22"/>
          <w:lang w:val="en-US"/>
        </w:rPr>
        <w:t>)</w:t>
      </w:r>
      <w:r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F67C18" w:rsidRPr="0037724E" w:rsidRDefault="00F67C18" w:rsidP="006C7F27">
      <w:pPr>
        <w:pStyle w:val="BodyText"/>
        <w:widowControl/>
        <w:tabs>
          <w:tab w:val="left" w:pos="0"/>
        </w:tabs>
        <w:spacing w:after="0" w:line="225" w:lineRule="atLeast"/>
        <w:jc w:val="both"/>
        <w:rPr>
          <w:rStyle w:val="Strong"/>
          <w:rFonts w:ascii="Trebuchet MS" w:hAnsi="Trebuchet MS"/>
          <w:b w:val="0"/>
          <w:bCs w:val="0"/>
          <w:color w:val="auto"/>
          <w:sz w:val="22"/>
          <w:szCs w:val="22"/>
        </w:rPr>
      </w:pPr>
    </w:p>
    <w:p w:rsidR="006C7F27" w:rsidRPr="0037724E" w:rsidRDefault="006C7F27" w:rsidP="006C7F27">
      <w:pPr>
        <w:pStyle w:val="BodyText"/>
        <w:keepNext/>
        <w:widowControl/>
        <w:spacing w:after="0" w:line="225" w:lineRule="atLeast"/>
        <w:jc w:val="both"/>
        <w:outlineLvl w:val="0"/>
        <w:rPr>
          <w:rStyle w:val="Strong"/>
          <w:rFonts w:ascii="Trebuchet MS" w:hAnsi="Trebuchet MS"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Цената</w:t>
      </w:r>
      <w:r w:rsidR="00120303">
        <w:rPr>
          <w:rStyle w:val="Strong"/>
          <w:rFonts w:ascii="Trebuchet MS" w:hAnsi="Trebuchet MS"/>
          <w:color w:val="auto"/>
          <w:sz w:val="22"/>
          <w:szCs w:val="22"/>
        </w:rPr>
        <w:t xml:space="preserve"> </w:t>
      </w:r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не</w:t>
      </w:r>
      <w:r w:rsidR="00120303">
        <w:rPr>
          <w:rStyle w:val="Strong"/>
          <w:rFonts w:ascii="Trebuchet MS" w:hAnsi="Trebuchet MS"/>
          <w:color w:val="auto"/>
          <w:sz w:val="22"/>
          <w:szCs w:val="22"/>
        </w:rPr>
        <w:t xml:space="preserve"> </w:t>
      </w:r>
      <w:bookmarkStart w:id="0" w:name="_GoBack"/>
      <w:bookmarkEnd w:id="0"/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включва:</w:t>
      </w:r>
    </w:p>
    <w:p w:rsidR="006C7F27" w:rsidRPr="0037724E" w:rsidRDefault="006C7F27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 xml:space="preserve">Виза за </w:t>
      </w:r>
      <w:r w:rsidR="002A3016" w:rsidRPr="0037724E">
        <w:rPr>
          <w:rFonts w:ascii="Trebuchet MS" w:hAnsi="Trebuchet MS"/>
          <w:color w:val="auto"/>
          <w:sz w:val="22"/>
          <w:szCs w:val="22"/>
        </w:rPr>
        <w:t>Тайланд</w:t>
      </w:r>
      <w:r w:rsidRPr="0037724E">
        <w:rPr>
          <w:rFonts w:ascii="Trebuchet MS" w:hAnsi="Trebuchet MS"/>
          <w:color w:val="auto"/>
          <w:sz w:val="22"/>
          <w:szCs w:val="22"/>
        </w:rPr>
        <w:t xml:space="preserve"> – </w:t>
      </w:r>
      <w:r w:rsidR="002A3016" w:rsidRPr="0037724E">
        <w:rPr>
          <w:rFonts w:ascii="Trebuchet MS" w:hAnsi="Trebuchet MS"/>
          <w:color w:val="auto"/>
          <w:sz w:val="22"/>
          <w:szCs w:val="22"/>
        </w:rPr>
        <w:t>30евро</w:t>
      </w:r>
      <w:r w:rsidRPr="0037724E">
        <w:rPr>
          <w:rFonts w:ascii="Trebuchet MS" w:hAnsi="Trebuchet MS"/>
          <w:color w:val="auto"/>
          <w:sz w:val="22"/>
          <w:szCs w:val="22"/>
        </w:rPr>
        <w:t>, заплаща се предварително в България</w:t>
      </w:r>
      <w:r w:rsidR="001A32F4"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560A70" w:rsidRPr="0037724E" w:rsidRDefault="00560A70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>Хранения извън посочените в програмата;</w:t>
      </w:r>
    </w:p>
    <w:p w:rsidR="006C7F27" w:rsidRPr="0037724E" w:rsidRDefault="006C7F27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>Разходи от личен характер;</w:t>
      </w:r>
    </w:p>
    <w:p w:rsidR="006C7F27" w:rsidRPr="0037724E" w:rsidRDefault="006C7F27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>Бакшиши на шофьора/екскурзовода - около 10 USD на човек за всеки град</w:t>
      </w:r>
      <w:r w:rsidR="001A32F4"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4E37FF" w:rsidRPr="0037724E" w:rsidRDefault="004E37FF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 xml:space="preserve">Вечеря </w:t>
      </w:r>
      <w:r w:rsidR="00C93330" w:rsidRPr="0037724E">
        <w:rPr>
          <w:rFonts w:ascii="Trebuchet MS" w:hAnsi="Trebuchet MS"/>
          <w:color w:val="auto"/>
          <w:sz w:val="22"/>
          <w:szCs w:val="22"/>
        </w:rPr>
        <w:t xml:space="preserve">на бюфет маса </w:t>
      </w:r>
      <w:r w:rsidRPr="0037724E">
        <w:rPr>
          <w:rFonts w:ascii="Trebuchet MS" w:hAnsi="Trebuchet MS"/>
          <w:color w:val="auto"/>
          <w:sz w:val="22"/>
          <w:szCs w:val="22"/>
        </w:rPr>
        <w:t xml:space="preserve">в панорамния ресторант на хотел </w:t>
      </w:r>
      <w:proofErr w:type="spellStart"/>
      <w:r w:rsidRPr="0037724E">
        <w:rPr>
          <w:rFonts w:ascii="Trebuchet MS" w:hAnsi="Trebuchet MS"/>
          <w:color w:val="auto"/>
          <w:sz w:val="22"/>
          <w:szCs w:val="22"/>
          <w:lang w:val="en-US"/>
        </w:rPr>
        <w:t>Baiyoke</w:t>
      </w:r>
      <w:proofErr w:type="spellEnd"/>
      <w:r w:rsidRPr="0037724E">
        <w:rPr>
          <w:rFonts w:ascii="Trebuchet MS" w:hAnsi="Trebuchet MS"/>
          <w:color w:val="auto"/>
          <w:sz w:val="22"/>
          <w:szCs w:val="22"/>
          <w:lang w:val="en-US"/>
        </w:rPr>
        <w:t xml:space="preserve"> Sky</w:t>
      </w:r>
      <w:r w:rsidRPr="0037724E">
        <w:rPr>
          <w:rFonts w:ascii="Trebuchet MS" w:hAnsi="Trebuchet MS"/>
          <w:color w:val="auto"/>
          <w:sz w:val="22"/>
          <w:szCs w:val="22"/>
        </w:rPr>
        <w:t xml:space="preserve"> в Банкок  - </w:t>
      </w:r>
      <w:r w:rsidR="00050E57" w:rsidRPr="0037724E">
        <w:rPr>
          <w:rFonts w:ascii="Trebuchet MS" w:hAnsi="Trebuchet MS"/>
          <w:color w:val="auto"/>
          <w:sz w:val="22"/>
          <w:szCs w:val="22"/>
        </w:rPr>
        <w:t>60</w:t>
      </w:r>
      <w:r w:rsidR="00C93330" w:rsidRPr="0037724E">
        <w:rPr>
          <w:rFonts w:ascii="Trebuchet MS" w:hAnsi="Trebuchet MS"/>
          <w:color w:val="auto"/>
          <w:sz w:val="22"/>
          <w:szCs w:val="22"/>
        </w:rPr>
        <w:t xml:space="preserve"> евро на човек;</w:t>
      </w:r>
    </w:p>
    <w:p w:rsidR="009D2560" w:rsidRPr="0037724E" w:rsidRDefault="006C57D6" w:rsidP="00D61CC4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>Допълнителна</w:t>
      </w:r>
      <w:r w:rsidR="009D2560" w:rsidRPr="0037724E">
        <w:rPr>
          <w:rFonts w:ascii="Trebuchet MS" w:hAnsi="Trebuchet MS"/>
          <w:color w:val="auto"/>
          <w:sz w:val="22"/>
          <w:szCs w:val="22"/>
        </w:rPr>
        <w:t xml:space="preserve"> екскурзия до островите Пи-Пи </w:t>
      </w:r>
      <w:r w:rsidR="004E37FF" w:rsidRPr="0037724E">
        <w:rPr>
          <w:rFonts w:ascii="Trebuchet MS" w:hAnsi="Trebuchet MS"/>
          <w:color w:val="auto"/>
          <w:sz w:val="22"/>
          <w:szCs w:val="22"/>
        </w:rPr>
        <w:t>на о-в Пукет</w:t>
      </w:r>
      <w:r w:rsidR="009D2560" w:rsidRPr="0037724E">
        <w:rPr>
          <w:rFonts w:ascii="Trebuchet MS" w:hAnsi="Trebuchet MS"/>
          <w:color w:val="auto"/>
          <w:sz w:val="22"/>
          <w:szCs w:val="22"/>
        </w:rPr>
        <w:t>– 9</w:t>
      </w:r>
      <w:r w:rsidRPr="0037724E">
        <w:rPr>
          <w:rFonts w:ascii="Trebuchet MS" w:hAnsi="Trebuchet MS"/>
          <w:color w:val="auto"/>
          <w:sz w:val="22"/>
          <w:szCs w:val="22"/>
        </w:rPr>
        <w:t>8</w:t>
      </w:r>
      <w:r w:rsidR="009D2560" w:rsidRPr="0037724E">
        <w:rPr>
          <w:rFonts w:ascii="Trebuchet MS" w:hAnsi="Trebuchet MS"/>
          <w:color w:val="auto"/>
          <w:sz w:val="22"/>
          <w:szCs w:val="22"/>
        </w:rPr>
        <w:t xml:space="preserve"> евро на човек</w:t>
      </w:r>
      <w:r w:rsidRPr="0037724E">
        <w:rPr>
          <w:rFonts w:ascii="Trebuchet MS" w:hAnsi="Trebuchet MS"/>
          <w:color w:val="auto"/>
          <w:sz w:val="22"/>
          <w:szCs w:val="22"/>
        </w:rPr>
        <w:t xml:space="preserve"> с включен обяд</w:t>
      </w:r>
      <w:r w:rsidR="001A32F4"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9D2560" w:rsidRPr="0037724E" w:rsidRDefault="006C57D6" w:rsidP="009D2560">
      <w:pPr>
        <w:pStyle w:val="BodyText"/>
        <w:widowControl/>
        <w:numPr>
          <w:ilvl w:val="0"/>
          <w:numId w:val="12"/>
        </w:numPr>
        <w:spacing w:after="0" w:line="225" w:lineRule="atLeast"/>
        <w:ind w:left="426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37724E">
        <w:rPr>
          <w:rFonts w:ascii="Trebuchet MS" w:hAnsi="Trebuchet MS"/>
          <w:color w:val="auto"/>
          <w:sz w:val="22"/>
          <w:szCs w:val="22"/>
        </w:rPr>
        <w:t xml:space="preserve">Допълнителна екскурзия до залива Панг-Нга </w:t>
      </w:r>
      <w:r w:rsidR="004E37FF" w:rsidRPr="0037724E">
        <w:rPr>
          <w:rFonts w:ascii="Trebuchet MS" w:hAnsi="Trebuchet MS"/>
          <w:color w:val="auto"/>
          <w:sz w:val="22"/>
          <w:szCs w:val="22"/>
        </w:rPr>
        <w:t>и о-ва на Джейм Бонд на о-в Пукет</w:t>
      </w:r>
      <w:r w:rsidRPr="0037724E">
        <w:rPr>
          <w:rFonts w:ascii="Trebuchet MS" w:hAnsi="Trebuchet MS"/>
          <w:color w:val="auto"/>
          <w:sz w:val="22"/>
          <w:szCs w:val="22"/>
        </w:rPr>
        <w:t>– 98 евро на човек с включен обяд</w:t>
      </w:r>
      <w:r w:rsidR="001A32F4" w:rsidRPr="0037724E">
        <w:rPr>
          <w:rFonts w:ascii="Trebuchet MS" w:hAnsi="Trebuchet MS"/>
          <w:color w:val="auto"/>
          <w:sz w:val="22"/>
          <w:szCs w:val="22"/>
        </w:rPr>
        <w:t>;</w:t>
      </w:r>
    </w:p>
    <w:p w:rsidR="006C7F27" w:rsidRPr="0037724E" w:rsidRDefault="006C7F27" w:rsidP="006C7F27">
      <w:pPr>
        <w:pStyle w:val="BodyText"/>
        <w:widowControl/>
        <w:spacing w:after="0" w:line="225" w:lineRule="atLeast"/>
        <w:jc w:val="both"/>
        <w:rPr>
          <w:rFonts w:ascii="Trebuchet MS" w:hAnsi="Trebuchet MS"/>
          <w:color w:val="auto"/>
          <w:sz w:val="22"/>
          <w:szCs w:val="22"/>
        </w:rPr>
      </w:pPr>
    </w:p>
    <w:p w:rsidR="006C7F27" w:rsidRPr="0037724E" w:rsidRDefault="006C7F27" w:rsidP="00D61CC4">
      <w:pPr>
        <w:pStyle w:val="BodyText"/>
        <w:keepNext/>
        <w:widowControl/>
        <w:tabs>
          <w:tab w:val="left" w:pos="709"/>
        </w:tabs>
        <w:spacing w:after="0" w:line="225" w:lineRule="atLeast"/>
        <w:ind w:left="284" w:hanging="284"/>
        <w:jc w:val="both"/>
        <w:outlineLvl w:val="0"/>
        <w:rPr>
          <w:rStyle w:val="Strong"/>
          <w:rFonts w:ascii="Trebuchet MS" w:hAnsi="Trebuchet MS"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color w:val="auto"/>
          <w:sz w:val="22"/>
          <w:szCs w:val="22"/>
        </w:rPr>
        <w:t>Необходими документи:</w:t>
      </w:r>
    </w:p>
    <w:p w:rsidR="006C7F27" w:rsidRPr="0037724E" w:rsidRDefault="006C7F27" w:rsidP="00D61CC4">
      <w:pPr>
        <w:pStyle w:val="BodyText"/>
        <w:widowControl/>
        <w:numPr>
          <w:ilvl w:val="0"/>
          <w:numId w:val="10"/>
        </w:numPr>
        <w:tabs>
          <w:tab w:val="left" w:pos="567"/>
        </w:tabs>
        <w:spacing w:after="0" w:line="225" w:lineRule="atLeast"/>
        <w:ind w:left="142" w:firstLine="142"/>
        <w:jc w:val="both"/>
        <w:rPr>
          <w:rStyle w:val="Strong"/>
          <w:rFonts w:ascii="Trebuchet MS" w:hAnsi="Trebuchet MS"/>
          <w:b w:val="0"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>Международен паспорт с валидност не по-малка от 6 месеца след датата на завръщане;</w:t>
      </w:r>
    </w:p>
    <w:p w:rsidR="006C7F27" w:rsidRPr="0037724E" w:rsidRDefault="006C7F27" w:rsidP="00D61CC4">
      <w:pPr>
        <w:pStyle w:val="BodyText"/>
        <w:widowControl/>
        <w:numPr>
          <w:ilvl w:val="0"/>
          <w:numId w:val="10"/>
        </w:numPr>
        <w:tabs>
          <w:tab w:val="left" w:pos="567"/>
        </w:tabs>
        <w:spacing w:after="0" w:line="225" w:lineRule="atLeast"/>
        <w:ind w:left="142" w:firstLine="142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37724E">
        <w:rPr>
          <w:rStyle w:val="Strong"/>
          <w:rFonts w:ascii="Trebuchet MS" w:hAnsi="Trebuchet MS"/>
          <w:b w:val="0"/>
          <w:color w:val="auto"/>
          <w:sz w:val="22"/>
          <w:szCs w:val="22"/>
        </w:rPr>
        <w:t xml:space="preserve">Актуална снимка в електронен формат </w:t>
      </w:r>
      <w:r w:rsidRPr="0037724E">
        <w:rPr>
          <w:rFonts w:ascii="Trebuchet MS" w:hAnsi="Trebuchet MS"/>
          <w:b/>
          <w:bCs/>
          <w:color w:val="auto"/>
          <w:sz w:val="22"/>
          <w:szCs w:val="22"/>
        </w:rPr>
        <w:t>2” x 2” (</w:t>
      </w:r>
      <w:r w:rsidRPr="0037724E">
        <w:rPr>
          <w:rFonts w:ascii="Trebuchet MS" w:hAnsi="Trebuchet MS"/>
          <w:b/>
          <w:bCs/>
          <w:color w:val="auto"/>
          <w:sz w:val="22"/>
          <w:szCs w:val="22"/>
          <w:lang w:val="en-US"/>
        </w:rPr>
        <w:t>600x600 pixels</w:t>
      </w:r>
      <w:r w:rsidRPr="0037724E">
        <w:rPr>
          <w:rFonts w:ascii="Trebuchet MS" w:hAnsi="Trebuchet MS"/>
          <w:b/>
          <w:bCs/>
          <w:color w:val="auto"/>
          <w:sz w:val="22"/>
          <w:szCs w:val="22"/>
        </w:rPr>
        <w:t>);</w:t>
      </w:r>
    </w:p>
    <w:p w:rsidR="002A3016" w:rsidRPr="0037724E" w:rsidRDefault="002A3016" w:rsidP="00D61CC4">
      <w:pPr>
        <w:pStyle w:val="BodyText"/>
        <w:widowControl/>
        <w:numPr>
          <w:ilvl w:val="0"/>
          <w:numId w:val="10"/>
        </w:numPr>
        <w:tabs>
          <w:tab w:val="left" w:pos="567"/>
        </w:tabs>
        <w:spacing w:after="0" w:line="225" w:lineRule="atLeast"/>
        <w:ind w:left="142" w:firstLine="142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37724E">
        <w:rPr>
          <w:rFonts w:ascii="Trebuchet MS" w:hAnsi="Trebuchet MS"/>
          <w:bCs/>
          <w:color w:val="auto"/>
          <w:sz w:val="22"/>
          <w:szCs w:val="22"/>
        </w:rPr>
        <w:t xml:space="preserve">Попълнен формуляр </w:t>
      </w:r>
    </w:p>
    <w:p w:rsidR="006C7F27" w:rsidRPr="0037724E" w:rsidRDefault="006C7F27" w:rsidP="00E054E3">
      <w:pPr>
        <w:pStyle w:val="BodyText"/>
        <w:widowControl/>
        <w:spacing w:after="0" w:line="225" w:lineRule="atLeast"/>
        <w:jc w:val="both"/>
        <w:rPr>
          <w:rFonts w:ascii="Trebuchet MS" w:hAnsi="Trebuchet MS"/>
          <w:color w:val="auto"/>
          <w:sz w:val="22"/>
          <w:szCs w:val="22"/>
        </w:rPr>
      </w:pPr>
    </w:p>
    <w:p w:rsidR="006C7F27" w:rsidRPr="0037724E" w:rsidRDefault="006C7F27" w:rsidP="006C7F27">
      <w:pPr>
        <w:spacing w:after="0" w:line="240" w:lineRule="auto"/>
        <w:jc w:val="both"/>
        <w:rPr>
          <w:rFonts w:ascii="Trebuchet MS" w:eastAsia="Times New Roman" w:hAnsi="Trebuchet MS"/>
          <w:b/>
          <w:bCs/>
          <w:lang w:eastAsia="bg-BG"/>
        </w:rPr>
      </w:pPr>
      <w:r w:rsidRPr="0037724E">
        <w:rPr>
          <w:rFonts w:ascii="Trebuchet MS" w:eastAsia="Times New Roman" w:hAnsi="Trebuchet MS"/>
          <w:b/>
          <w:bCs/>
          <w:lang w:eastAsia="bg-BG"/>
        </w:rPr>
        <w:t>Полетно разписание</w:t>
      </w:r>
      <w:r w:rsidR="00F86B7C" w:rsidRPr="0037724E">
        <w:rPr>
          <w:rFonts w:ascii="Trebuchet MS" w:eastAsia="Times New Roman" w:hAnsi="Trebuchet MS"/>
          <w:b/>
          <w:bCs/>
          <w:lang w:eastAsia="bg-BG"/>
        </w:rPr>
        <w:t xml:space="preserve"> с АК </w:t>
      </w:r>
      <w:r w:rsidR="00F86B7C" w:rsidRPr="0037724E">
        <w:rPr>
          <w:rFonts w:ascii="Trebuchet MS" w:eastAsia="Times New Roman" w:hAnsi="Trebuchet MS"/>
          <w:b/>
          <w:bCs/>
          <w:lang w:val="en-US" w:eastAsia="bg-BG"/>
        </w:rPr>
        <w:t>Qatar Airways</w:t>
      </w:r>
      <w:r w:rsidRPr="0037724E">
        <w:rPr>
          <w:rFonts w:ascii="Trebuchet MS" w:eastAsia="Times New Roman" w:hAnsi="Trebuchet MS"/>
          <w:b/>
          <w:bCs/>
          <w:lang w:eastAsia="bg-BG"/>
        </w:rPr>
        <w:t>:</w:t>
      </w:r>
    </w:p>
    <w:p w:rsidR="00892E16" w:rsidRPr="0037724E" w:rsidRDefault="0037724E" w:rsidP="00892E16">
      <w:pPr>
        <w:spacing w:after="0" w:line="240" w:lineRule="auto"/>
        <w:rPr>
          <w:rFonts w:ascii="Trebuchet MS" w:eastAsia="Times New Roman" w:hAnsi="Trebuchet MS"/>
          <w:sz w:val="24"/>
          <w:szCs w:val="24"/>
          <w:lang w:val="en-US"/>
        </w:rPr>
      </w:pPr>
      <w:r w:rsidRPr="0037724E">
        <w:rPr>
          <w:rFonts w:ascii="Trebuchet MS" w:eastAsia="Times New Roman" w:hAnsi="Trebuchet MS"/>
        </w:rPr>
        <w:t>QR 228 G 17FEB 6 SOFDOH       </w:t>
      </w:r>
      <w:r w:rsidR="00892E16" w:rsidRPr="0037724E">
        <w:rPr>
          <w:rFonts w:ascii="Trebuchet MS" w:eastAsia="Times New Roman" w:hAnsi="Trebuchet MS"/>
        </w:rPr>
        <w:t xml:space="preserve">1215 1805   </w:t>
      </w:r>
    </w:p>
    <w:p w:rsidR="00892E16" w:rsidRPr="0037724E" w:rsidRDefault="0037724E" w:rsidP="00892E16">
      <w:pPr>
        <w:spacing w:after="0" w:line="240" w:lineRule="auto"/>
        <w:rPr>
          <w:rFonts w:ascii="Trebuchet MS" w:eastAsia="Times New Roman" w:hAnsi="Trebuchet MS"/>
          <w:sz w:val="24"/>
          <w:szCs w:val="24"/>
          <w:lang w:val="en-US"/>
        </w:rPr>
      </w:pPr>
      <w:r w:rsidRPr="0037724E">
        <w:rPr>
          <w:rFonts w:ascii="Trebuchet MS" w:eastAsia="Times New Roman" w:hAnsi="Trebuchet MS"/>
        </w:rPr>
        <w:t>QR 830 G 17FEB 6 DOHBKK       </w:t>
      </w:r>
      <w:r w:rsidR="00892E16" w:rsidRPr="0037724E">
        <w:rPr>
          <w:rFonts w:ascii="Trebuchet MS" w:eastAsia="Times New Roman" w:hAnsi="Trebuchet MS"/>
        </w:rPr>
        <w:t xml:space="preserve">2020 0655+1 </w:t>
      </w:r>
    </w:p>
    <w:p w:rsidR="00892E16" w:rsidRPr="0037724E" w:rsidRDefault="00892E16" w:rsidP="00892E16">
      <w:pPr>
        <w:spacing w:after="0" w:line="240" w:lineRule="auto"/>
        <w:rPr>
          <w:rFonts w:ascii="Trebuchet MS" w:eastAsia="Times New Roman" w:hAnsi="Trebuchet MS"/>
          <w:sz w:val="24"/>
          <w:szCs w:val="24"/>
          <w:lang w:val="en-US"/>
        </w:rPr>
      </w:pPr>
      <w:r w:rsidRPr="0037724E">
        <w:rPr>
          <w:rFonts w:ascii="Trebuchet MS" w:eastAsia="Times New Roman" w:hAnsi="Trebuchet MS"/>
        </w:rPr>
        <w:t>QR 843 G 25FEB 7 HKTDOH</w:t>
      </w:r>
      <w:r w:rsidRPr="0037724E">
        <w:rPr>
          <w:rFonts w:ascii="Trebuchet MS" w:eastAsia="Times New Roman" w:hAnsi="Trebuchet MS"/>
          <w:lang w:val="en-US"/>
        </w:rPr>
        <w:t xml:space="preserve">      </w:t>
      </w:r>
      <w:r w:rsidRPr="0037724E">
        <w:rPr>
          <w:rFonts w:ascii="Trebuchet MS" w:eastAsia="Times New Roman" w:hAnsi="Trebuchet MS"/>
        </w:rPr>
        <w:t xml:space="preserve"> 0815 1205   </w:t>
      </w:r>
    </w:p>
    <w:p w:rsidR="006C7F27" w:rsidRPr="0037724E" w:rsidRDefault="0037724E" w:rsidP="00892E16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3"/>
          <w:szCs w:val="23"/>
          <w:lang w:eastAsia="bg-BG"/>
        </w:rPr>
      </w:pPr>
      <w:r w:rsidRPr="0037724E">
        <w:rPr>
          <w:rFonts w:ascii="Trebuchet MS" w:eastAsia="Times New Roman" w:hAnsi="Trebuchet MS"/>
        </w:rPr>
        <w:t>QR 225 G 25FEB 7 DOHSOF     </w:t>
      </w:r>
      <w:r w:rsidR="00892E16" w:rsidRPr="0037724E">
        <w:rPr>
          <w:rFonts w:ascii="Trebuchet MS" w:eastAsia="Times New Roman" w:hAnsi="Trebuchet MS"/>
        </w:rPr>
        <w:t xml:space="preserve">1605 2025   </w:t>
      </w:r>
    </w:p>
    <w:p w:rsidR="009D2560" w:rsidRPr="0037724E" w:rsidRDefault="009D2560" w:rsidP="00D61CC4">
      <w:pPr>
        <w:spacing w:after="0" w:line="240" w:lineRule="auto"/>
        <w:ind w:left="360" w:hanging="360"/>
        <w:jc w:val="both"/>
        <w:rPr>
          <w:rFonts w:ascii="Trebuchet MS" w:eastAsia="Times New Roman" w:hAnsi="Trebuchet MS"/>
          <w:b/>
          <w:bCs/>
          <w:sz w:val="23"/>
          <w:szCs w:val="23"/>
          <w:lang w:eastAsia="bg-BG"/>
        </w:rPr>
      </w:pPr>
    </w:p>
    <w:p w:rsidR="006C7F27" w:rsidRPr="0037724E" w:rsidRDefault="006C7F27" w:rsidP="00D61CC4">
      <w:pPr>
        <w:spacing w:after="0" w:line="240" w:lineRule="auto"/>
        <w:ind w:left="360" w:hanging="360"/>
        <w:jc w:val="both"/>
        <w:rPr>
          <w:rFonts w:ascii="Trebuchet MS" w:eastAsia="Times New Roman" w:hAnsi="Trebuchet MS"/>
          <w:b/>
          <w:bCs/>
          <w:sz w:val="23"/>
          <w:szCs w:val="23"/>
          <w:lang w:eastAsia="bg-BG"/>
        </w:rPr>
      </w:pPr>
      <w:r w:rsidRPr="0037724E">
        <w:rPr>
          <w:rFonts w:ascii="Trebuchet MS" w:eastAsia="Times New Roman" w:hAnsi="Trebuchet MS"/>
          <w:b/>
          <w:bCs/>
          <w:sz w:val="23"/>
          <w:szCs w:val="23"/>
          <w:lang w:eastAsia="bg-BG"/>
        </w:rPr>
        <w:t xml:space="preserve">Условия </w:t>
      </w:r>
      <w:r w:rsidR="004048CF" w:rsidRPr="0037724E">
        <w:rPr>
          <w:rFonts w:ascii="Trebuchet MS" w:eastAsia="Times New Roman" w:hAnsi="Trebuchet MS"/>
          <w:b/>
          <w:bCs/>
          <w:sz w:val="23"/>
          <w:szCs w:val="23"/>
          <w:lang w:eastAsia="bg-BG"/>
        </w:rPr>
        <w:t>на резервация</w:t>
      </w:r>
      <w:r w:rsidRPr="0037724E">
        <w:rPr>
          <w:rFonts w:ascii="Trebuchet MS" w:eastAsia="Times New Roman" w:hAnsi="Trebuchet MS"/>
          <w:b/>
          <w:bCs/>
          <w:sz w:val="23"/>
          <w:szCs w:val="23"/>
          <w:lang w:eastAsia="bg-BG"/>
        </w:rPr>
        <w:t>:</w:t>
      </w:r>
    </w:p>
    <w:p w:rsidR="00581D79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Style w:val="Strong"/>
          <w:rFonts w:ascii="Trebuchet MS" w:eastAsia="Times New Roman" w:hAnsi="Trebuchet MS"/>
          <w:b w:val="0"/>
          <w:bCs w:val="0"/>
          <w:lang w:eastAsia="bg-BG"/>
        </w:rPr>
      </w:pPr>
      <w:r w:rsidRPr="0037724E">
        <w:rPr>
          <w:rStyle w:val="Strong"/>
          <w:rFonts w:ascii="Trebuchet MS" w:eastAsia="Tahoma" w:hAnsi="Trebuchet MS"/>
          <w:b w:val="0"/>
          <w:iCs/>
        </w:rPr>
        <w:t>При</w:t>
      </w:r>
      <w:r w:rsidR="00581D79" w:rsidRPr="0037724E">
        <w:rPr>
          <w:rStyle w:val="Strong"/>
          <w:rFonts w:ascii="Trebuchet MS" w:hAnsi="Trebuchet MS"/>
          <w:b w:val="0"/>
          <w:iCs/>
        </w:rPr>
        <w:t xml:space="preserve">записване се внася 50% депозит. </w:t>
      </w:r>
    </w:p>
    <w:p w:rsidR="006C7F27" w:rsidRPr="0037724E" w:rsidRDefault="00581D79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Style w:val="Strong"/>
          <w:rFonts w:ascii="Trebuchet MS" w:eastAsia="Times New Roman" w:hAnsi="Trebuchet MS"/>
          <w:b w:val="0"/>
          <w:bCs w:val="0"/>
          <w:lang w:eastAsia="bg-BG"/>
        </w:rPr>
      </w:pPr>
      <w:r w:rsidRPr="0037724E">
        <w:rPr>
          <w:rStyle w:val="Strong"/>
          <w:rFonts w:ascii="Trebuchet MS" w:hAnsi="Trebuchet MS"/>
          <w:b w:val="0"/>
          <w:iCs/>
        </w:rPr>
        <w:t>П</w:t>
      </w:r>
      <w:r w:rsidR="006C7F27" w:rsidRPr="0037724E">
        <w:rPr>
          <w:rStyle w:val="Strong"/>
          <w:rFonts w:ascii="Trebuchet MS" w:hAnsi="Trebuchet MS"/>
          <w:b w:val="0"/>
          <w:iCs/>
        </w:rPr>
        <w:t xml:space="preserve">ълно плащане </w:t>
      </w:r>
      <w:r w:rsidR="005D2B8B" w:rsidRPr="0037724E">
        <w:rPr>
          <w:rStyle w:val="Strong"/>
          <w:rFonts w:ascii="Trebuchet MS" w:hAnsi="Trebuchet MS"/>
          <w:b w:val="0"/>
          <w:iCs/>
        </w:rPr>
        <w:t>до</w:t>
      </w:r>
      <w:r w:rsidR="006C7F27" w:rsidRPr="0037724E">
        <w:rPr>
          <w:rStyle w:val="Strong"/>
          <w:rFonts w:ascii="Trebuchet MS" w:eastAsia="Callibri" w:hAnsi="Trebuchet MS"/>
          <w:b w:val="0"/>
          <w:iCs/>
          <w:lang w:val="en-US"/>
        </w:rPr>
        <w:t>45</w:t>
      </w:r>
      <w:r w:rsidR="001A32F4" w:rsidRPr="0037724E">
        <w:rPr>
          <w:rStyle w:val="Strong"/>
          <w:rFonts w:ascii="Trebuchet MS" w:hAnsi="Trebuchet MS"/>
          <w:b w:val="0"/>
          <w:iCs/>
        </w:rPr>
        <w:t xml:space="preserve"> дни преди </w:t>
      </w:r>
      <w:r w:rsidR="005D2B8B" w:rsidRPr="0037724E">
        <w:rPr>
          <w:rStyle w:val="Strong"/>
          <w:rFonts w:ascii="Trebuchet MS" w:hAnsi="Trebuchet MS"/>
          <w:b w:val="0"/>
          <w:iCs/>
        </w:rPr>
        <w:t>заминаването</w:t>
      </w:r>
      <w:r w:rsidR="001A32F4" w:rsidRPr="0037724E">
        <w:rPr>
          <w:rStyle w:val="Strong"/>
          <w:rFonts w:ascii="Trebuchet MS" w:hAnsi="Trebuchet MS"/>
          <w:b w:val="0"/>
          <w:iCs/>
        </w:rPr>
        <w:t>;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hAnsi="Trebuchet MS"/>
          <w:bCs/>
          <w:iCs/>
        </w:rPr>
        <w:t xml:space="preserve">Офертата важи при минимум </w:t>
      </w:r>
      <w:r w:rsidR="00832A54" w:rsidRPr="0037724E">
        <w:rPr>
          <w:rFonts w:ascii="Trebuchet MS" w:hAnsi="Trebuchet MS"/>
          <w:bCs/>
          <w:iCs/>
        </w:rPr>
        <w:t>15</w:t>
      </w:r>
      <w:r w:rsidRPr="0037724E">
        <w:rPr>
          <w:rFonts w:ascii="Trebuchet MS" w:hAnsi="Trebuchet MS"/>
          <w:bCs/>
          <w:iCs/>
        </w:rPr>
        <w:t xml:space="preserve"> турист</w:t>
      </w:r>
      <w:r w:rsidR="00FF2CA0" w:rsidRPr="0037724E">
        <w:rPr>
          <w:rFonts w:ascii="Trebuchet MS" w:hAnsi="Trebuchet MS"/>
          <w:bCs/>
          <w:iCs/>
        </w:rPr>
        <w:t>а</w:t>
      </w:r>
      <w:r w:rsidRPr="0037724E">
        <w:rPr>
          <w:rFonts w:ascii="Trebuchet MS" w:hAnsi="Trebuchet MS"/>
          <w:bCs/>
          <w:iCs/>
        </w:rPr>
        <w:t>;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Цената на екскурзията е калкулирана при курс на</w:t>
      </w:r>
      <w:r w:rsidR="001A32F4" w:rsidRPr="0037724E">
        <w:rPr>
          <w:rFonts w:ascii="Trebuchet MS" w:eastAsia="Times New Roman" w:hAnsi="Trebuchet MS"/>
          <w:lang w:eastAsia="bg-BG"/>
        </w:rPr>
        <w:t xml:space="preserve"> щатския долар 1 </w:t>
      </w:r>
      <w:r w:rsidR="00110309" w:rsidRPr="0037724E">
        <w:rPr>
          <w:rFonts w:ascii="Trebuchet MS" w:eastAsia="Times New Roman" w:hAnsi="Trebuchet MS"/>
          <w:lang w:eastAsia="bg-BG"/>
        </w:rPr>
        <w:t>USD = 1.</w:t>
      </w:r>
      <w:r w:rsidR="00110309" w:rsidRPr="0037724E">
        <w:rPr>
          <w:rFonts w:ascii="Trebuchet MS" w:eastAsia="Times New Roman" w:hAnsi="Trebuchet MS"/>
          <w:lang w:val="en-US" w:eastAsia="bg-BG"/>
        </w:rPr>
        <w:t>7</w:t>
      </w:r>
      <w:r w:rsidR="001A32F4" w:rsidRPr="0037724E">
        <w:rPr>
          <w:rFonts w:ascii="Trebuchet MS" w:eastAsia="Times New Roman" w:hAnsi="Trebuchet MS"/>
          <w:lang w:eastAsia="bg-BG"/>
        </w:rPr>
        <w:t>0 лв.;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Пътуването е без медицински изисквания за имунизации;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Срок за уведомление за несъбран минимум – 30 дни, преди заминаване</w:t>
      </w:r>
      <w:r w:rsidR="001A32F4" w:rsidRPr="0037724E">
        <w:rPr>
          <w:rFonts w:ascii="Trebuchet MS" w:eastAsia="Times New Roman" w:hAnsi="Trebuchet MS"/>
          <w:lang w:eastAsia="bg-BG"/>
        </w:rPr>
        <w:t>;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Посочените хотели са примерни, възможно е да бъдат променени преди заминаване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6C7F27" w:rsidRPr="0037724E" w:rsidRDefault="006C7F27" w:rsidP="00D61CC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6C7F27" w:rsidRPr="0037724E" w:rsidRDefault="006C7F27" w:rsidP="006C7F27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highlight w:val="yellow"/>
          <w:lang w:eastAsia="bg-BG"/>
        </w:rPr>
      </w:pPr>
    </w:p>
    <w:p w:rsidR="006C7F27" w:rsidRPr="0037724E" w:rsidRDefault="006C7F27" w:rsidP="006C7F27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highlight w:val="yellow"/>
          <w:lang w:eastAsia="bg-BG"/>
        </w:rPr>
      </w:pPr>
    </w:p>
    <w:p w:rsidR="006C7F27" w:rsidRPr="0037724E" w:rsidRDefault="006C7F27" w:rsidP="006C7F27">
      <w:pPr>
        <w:spacing w:after="0" w:line="240" w:lineRule="auto"/>
        <w:jc w:val="both"/>
        <w:rPr>
          <w:rFonts w:ascii="Trebuchet MS" w:eastAsia="Times New Roman" w:hAnsi="Trebuchet MS"/>
          <w:b/>
          <w:lang w:eastAsia="bg-BG"/>
        </w:rPr>
      </w:pPr>
      <w:r w:rsidRPr="0037724E">
        <w:rPr>
          <w:rFonts w:ascii="Trebuchet MS" w:eastAsia="Times New Roman" w:hAnsi="Trebuchet MS"/>
          <w:b/>
          <w:lang w:eastAsia="bg-BG"/>
        </w:rPr>
        <w:t>Срокове за анулации и неустойки:</w:t>
      </w:r>
    </w:p>
    <w:p w:rsidR="006C7F27" w:rsidRPr="0037724E" w:rsidRDefault="00F67C18" w:rsidP="006C7F2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при наличие на повече от 8</w:t>
      </w:r>
      <w:r w:rsidR="006C7F27" w:rsidRPr="0037724E">
        <w:rPr>
          <w:rFonts w:ascii="Trebuchet MS" w:eastAsia="Times New Roman" w:hAnsi="Trebuchet MS"/>
          <w:lang w:eastAsia="bg-BG"/>
        </w:rPr>
        <w:t xml:space="preserve">0 дни преди датата на отпътуване – неустойка не се удържа; </w:t>
      </w:r>
    </w:p>
    <w:p w:rsidR="006C7F27" w:rsidRPr="0037724E" w:rsidRDefault="006C7F27" w:rsidP="006C7F2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 xml:space="preserve">между </w:t>
      </w:r>
      <w:r w:rsidR="00F67C18" w:rsidRPr="0037724E">
        <w:rPr>
          <w:rFonts w:ascii="Trebuchet MS" w:eastAsia="Times New Roman" w:hAnsi="Trebuchet MS"/>
          <w:lang w:eastAsia="bg-BG"/>
        </w:rPr>
        <w:t>8</w:t>
      </w:r>
      <w:r w:rsidRPr="0037724E">
        <w:rPr>
          <w:rFonts w:ascii="Trebuchet MS" w:eastAsia="Times New Roman" w:hAnsi="Trebuchet MS"/>
          <w:lang w:eastAsia="bg-BG"/>
        </w:rPr>
        <w:t>0-ия и 45-ия ден преди датата на заминаване се удържа размерът на внесения депозит;</w:t>
      </w:r>
    </w:p>
    <w:p w:rsidR="006C7F27" w:rsidRPr="0037724E" w:rsidRDefault="006C7F27" w:rsidP="006C7F2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 xml:space="preserve">между 45-ия и 20-ия ден преди датата на заминаване се удържа 70% от стойността на екскурзията; </w:t>
      </w:r>
    </w:p>
    <w:p w:rsidR="006C7F27" w:rsidRPr="0037724E" w:rsidRDefault="006C7F27" w:rsidP="006C7F2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rebuchet MS" w:eastAsia="Times New Roman" w:hAnsi="Trebuchet MS"/>
          <w:lang w:eastAsia="bg-BG"/>
        </w:rPr>
      </w:pPr>
      <w:r w:rsidRPr="0037724E">
        <w:rPr>
          <w:rFonts w:ascii="Trebuchet MS" w:eastAsia="Times New Roman" w:hAnsi="Trebuchet MS"/>
          <w:lang w:eastAsia="bg-BG"/>
        </w:rPr>
        <w:t>при по-малко от 20 дни се удържа 100% от стойността на екскурзията.</w:t>
      </w:r>
    </w:p>
    <w:p w:rsidR="006C7F27" w:rsidRPr="0037724E" w:rsidRDefault="006C7F27">
      <w:pPr>
        <w:rPr>
          <w:rFonts w:ascii="Trebuchet MS" w:hAnsi="Trebuchet MS"/>
          <w:lang w:val="en-US"/>
        </w:rPr>
      </w:pPr>
    </w:p>
    <w:p w:rsidR="00307DBF" w:rsidRPr="003C1204" w:rsidRDefault="003C1204">
      <w:pPr>
        <w:rPr>
          <w:rFonts w:ascii="Trebuchet MS" w:hAnsi="Trebuchet MS"/>
          <w:lang w:eastAsia="bg-BG"/>
        </w:rPr>
      </w:pPr>
      <w:r w:rsidRPr="0037724E">
        <w:rPr>
          <w:rFonts w:ascii="Trebuchet MS" w:hAnsi="Trebuchet MS"/>
          <w:lang w:val="ru-RU"/>
        </w:rPr>
        <w:t>Туроператорът има сключена застраховка “Отговорност на Туроператора” по смисъла на чл.97 от Закона за туризма, с полица №:  1755013150000573705</w:t>
      </w:r>
      <w:r w:rsidRPr="0037724E">
        <w:rPr>
          <w:rFonts w:ascii="Trebuchet MS" w:hAnsi="Trebuchet MS"/>
          <w:lang w:val="it-IT"/>
        </w:rPr>
        <w:t xml:space="preserve"> </w:t>
      </w:r>
      <w:r w:rsidRPr="0037724E">
        <w:rPr>
          <w:rFonts w:ascii="Trebuchet MS" w:hAnsi="Trebuchet MS"/>
        </w:rPr>
        <w:t xml:space="preserve"> </w:t>
      </w:r>
      <w:r w:rsidRPr="0037724E">
        <w:rPr>
          <w:rFonts w:ascii="Trebuchet MS" w:hAnsi="Trebuchet MS"/>
          <w:lang w:val="ru-RU"/>
        </w:rPr>
        <w:t>на ЗАД „Армеец”</w:t>
      </w:r>
    </w:p>
    <w:sectPr w:rsidR="00307DBF" w:rsidRPr="003C1204" w:rsidSect="00F67C18">
      <w:headerReference w:type="even" r:id="rId9"/>
      <w:headerReference w:type="first" r:id="rId10"/>
      <w:pgSz w:w="11906" w:h="16838"/>
      <w:pgMar w:top="45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07" w:rsidRDefault="00FA7207" w:rsidP="0002768D">
      <w:pPr>
        <w:spacing w:after="0" w:line="240" w:lineRule="auto"/>
      </w:pPr>
      <w:r>
        <w:separator/>
      </w:r>
    </w:p>
  </w:endnote>
  <w:endnote w:type="continuationSeparator" w:id="0">
    <w:p w:rsidR="00FA7207" w:rsidRDefault="00FA7207" w:rsidP="000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07" w:rsidRDefault="00FA7207" w:rsidP="0002768D">
      <w:pPr>
        <w:spacing w:after="0" w:line="240" w:lineRule="auto"/>
      </w:pPr>
      <w:r>
        <w:separator/>
      </w:r>
    </w:p>
  </w:footnote>
  <w:footnote w:type="continuationSeparator" w:id="0">
    <w:p w:rsidR="00FA7207" w:rsidRDefault="00FA7207" w:rsidP="000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B" w:rsidRDefault="00FA72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2954" o:spid="_x0000_s2050" type="#_x0000_t75" style="position:absolute;margin-left:0;margin-top:0;width:1200pt;height:841.85pt;z-index:-251657216;mso-position-horizontal:center;mso-position-horizontal-relative:margin;mso-position-vertical:center;mso-position-vertical-relative:margin" o:allowincell="f">
          <v:imagedata r:id="rId1" o:title="Thanland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B" w:rsidRDefault="00FA72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2953" o:spid="_x0000_s2049" type="#_x0000_t75" style="position:absolute;margin-left:0;margin-top:0;width:1200pt;height:841.85pt;z-index:-251658240;mso-position-horizontal:center;mso-position-horizontal-relative:margin;mso-position-vertical:center;mso-position-vertical-relative:margin" o:allowincell="f">
          <v:imagedata r:id="rId1" o:title="Thanland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BA"/>
    <w:multiLevelType w:val="hybridMultilevel"/>
    <w:tmpl w:val="39CA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398"/>
    <w:multiLevelType w:val="hybridMultilevel"/>
    <w:tmpl w:val="CBD43F84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4441B99"/>
    <w:multiLevelType w:val="hybridMultilevel"/>
    <w:tmpl w:val="E4486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746E9"/>
    <w:multiLevelType w:val="hybridMultilevel"/>
    <w:tmpl w:val="41E0C0A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3B4DB7"/>
    <w:multiLevelType w:val="multilevel"/>
    <w:tmpl w:val="7AEE9C98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30084E90"/>
    <w:multiLevelType w:val="multilevel"/>
    <w:tmpl w:val="7EDC275E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33C54E6F"/>
    <w:multiLevelType w:val="hybridMultilevel"/>
    <w:tmpl w:val="93E2C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CE4887"/>
    <w:multiLevelType w:val="hybridMultilevel"/>
    <w:tmpl w:val="3A2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55C1B"/>
    <w:multiLevelType w:val="multilevel"/>
    <w:tmpl w:val="6772FF2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15" w:firstLine="0"/>
      </w:pPr>
      <w:rPr>
        <w:rFonts w:ascii="Wingdings 2" w:hAnsi="Wingdings 2" w:cs="OpenSymbol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9">
    <w:nsid w:val="474271AF"/>
    <w:multiLevelType w:val="hybridMultilevel"/>
    <w:tmpl w:val="1A7E9AD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067A2"/>
    <w:multiLevelType w:val="hybridMultilevel"/>
    <w:tmpl w:val="D9E2502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893FA0"/>
    <w:multiLevelType w:val="hybridMultilevel"/>
    <w:tmpl w:val="5E58F4C8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3D46AE"/>
    <w:multiLevelType w:val="hybridMultilevel"/>
    <w:tmpl w:val="8FB806F4"/>
    <w:lvl w:ilvl="0" w:tplc="08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D0"/>
    <w:rsid w:val="00014791"/>
    <w:rsid w:val="0002768D"/>
    <w:rsid w:val="00041405"/>
    <w:rsid w:val="00050E57"/>
    <w:rsid w:val="00061E7E"/>
    <w:rsid w:val="00074058"/>
    <w:rsid w:val="00080287"/>
    <w:rsid w:val="00083DEA"/>
    <w:rsid w:val="000976D0"/>
    <w:rsid w:val="00097C6E"/>
    <w:rsid w:val="000A0E61"/>
    <w:rsid w:val="000B59F1"/>
    <w:rsid w:val="000C41D7"/>
    <w:rsid w:val="000D620F"/>
    <w:rsid w:val="00110309"/>
    <w:rsid w:val="00117771"/>
    <w:rsid w:val="00120303"/>
    <w:rsid w:val="00127A2C"/>
    <w:rsid w:val="00145E29"/>
    <w:rsid w:val="00145F21"/>
    <w:rsid w:val="00185B1C"/>
    <w:rsid w:val="001A26E8"/>
    <w:rsid w:val="001A32F4"/>
    <w:rsid w:val="001B394B"/>
    <w:rsid w:val="001C4560"/>
    <w:rsid w:val="001D77CB"/>
    <w:rsid w:val="002069AB"/>
    <w:rsid w:val="002105D1"/>
    <w:rsid w:val="00214C0F"/>
    <w:rsid w:val="002169FE"/>
    <w:rsid w:val="00231390"/>
    <w:rsid w:val="0024754C"/>
    <w:rsid w:val="0025114F"/>
    <w:rsid w:val="00254FFD"/>
    <w:rsid w:val="00276CA5"/>
    <w:rsid w:val="00285C62"/>
    <w:rsid w:val="00296C8C"/>
    <w:rsid w:val="002A3016"/>
    <w:rsid w:val="002A6193"/>
    <w:rsid w:val="002C1921"/>
    <w:rsid w:val="002D592A"/>
    <w:rsid w:val="002E7009"/>
    <w:rsid w:val="00303663"/>
    <w:rsid w:val="00307DBF"/>
    <w:rsid w:val="00316099"/>
    <w:rsid w:val="003620B4"/>
    <w:rsid w:val="00371740"/>
    <w:rsid w:val="003720BB"/>
    <w:rsid w:val="003750B0"/>
    <w:rsid w:val="0037724E"/>
    <w:rsid w:val="003A28FB"/>
    <w:rsid w:val="003A643A"/>
    <w:rsid w:val="003C1204"/>
    <w:rsid w:val="003C2F75"/>
    <w:rsid w:val="00400E28"/>
    <w:rsid w:val="004048CF"/>
    <w:rsid w:val="0040560E"/>
    <w:rsid w:val="0040695B"/>
    <w:rsid w:val="0041728B"/>
    <w:rsid w:val="004256CB"/>
    <w:rsid w:val="00444D98"/>
    <w:rsid w:val="00452CDF"/>
    <w:rsid w:val="00473835"/>
    <w:rsid w:val="00475054"/>
    <w:rsid w:val="004771A5"/>
    <w:rsid w:val="00483B24"/>
    <w:rsid w:val="004A3B36"/>
    <w:rsid w:val="004E37FF"/>
    <w:rsid w:val="004E5880"/>
    <w:rsid w:val="004E7E93"/>
    <w:rsid w:val="00503992"/>
    <w:rsid w:val="00504ED5"/>
    <w:rsid w:val="005552B8"/>
    <w:rsid w:val="00560A70"/>
    <w:rsid w:val="00563CE6"/>
    <w:rsid w:val="00580A01"/>
    <w:rsid w:val="00581D79"/>
    <w:rsid w:val="005A0C95"/>
    <w:rsid w:val="005B51FE"/>
    <w:rsid w:val="005C3141"/>
    <w:rsid w:val="005D2B8B"/>
    <w:rsid w:val="005D72B6"/>
    <w:rsid w:val="005F2DA3"/>
    <w:rsid w:val="00604D4C"/>
    <w:rsid w:val="0060670E"/>
    <w:rsid w:val="0063730F"/>
    <w:rsid w:val="00656009"/>
    <w:rsid w:val="00665190"/>
    <w:rsid w:val="00666074"/>
    <w:rsid w:val="00680DE5"/>
    <w:rsid w:val="006A28E7"/>
    <w:rsid w:val="006C57D6"/>
    <w:rsid w:val="006C5FF8"/>
    <w:rsid w:val="006C7F27"/>
    <w:rsid w:val="006D2DA4"/>
    <w:rsid w:val="00711007"/>
    <w:rsid w:val="0071459B"/>
    <w:rsid w:val="00721F93"/>
    <w:rsid w:val="00783F02"/>
    <w:rsid w:val="00786D17"/>
    <w:rsid w:val="0079363E"/>
    <w:rsid w:val="007A4F57"/>
    <w:rsid w:val="007B2C66"/>
    <w:rsid w:val="007D2994"/>
    <w:rsid w:val="007F21D6"/>
    <w:rsid w:val="00805C56"/>
    <w:rsid w:val="00807ACE"/>
    <w:rsid w:val="00832A54"/>
    <w:rsid w:val="00850237"/>
    <w:rsid w:val="00873FF8"/>
    <w:rsid w:val="00880A49"/>
    <w:rsid w:val="00881936"/>
    <w:rsid w:val="008925B8"/>
    <w:rsid w:val="00892E16"/>
    <w:rsid w:val="00895404"/>
    <w:rsid w:val="008B0676"/>
    <w:rsid w:val="008B0D47"/>
    <w:rsid w:val="008B105C"/>
    <w:rsid w:val="008D1BC8"/>
    <w:rsid w:val="008D2FC4"/>
    <w:rsid w:val="008E22E0"/>
    <w:rsid w:val="008F35A3"/>
    <w:rsid w:val="008F384A"/>
    <w:rsid w:val="00911303"/>
    <w:rsid w:val="0093298A"/>
    <w:rsid w:val="0095777E"/>
    <w:rsid w:val="00966848"/>
    <w:rsid w:val="00966C20"/>
    <w:rsid w:val="00991FBA"/>
    <w:rsid w:val="00992D61"/>
    <w:rsid w:val="00995446"/>
    <w:rsid w:val="009A54C6"/>
    <w:rsid w:val="009C35E4"/>
    <w:rsid w:val="009C7D21"/>
    <w:rsid w:val="009D2560"/>
    <w:rsid w:val="009D49CD"/>
    <w:rsid w:val="009E0F6F"/>
    <w:rsid w:val="009E12DB"/>
    <w:rsid w:val="009E2D5D"/>
    <w:rsid w:val="00A319CA"/>
    <w:rsid w:val="00A32DD0"/>
    <w:rsid w:val="00A40617"/>
    <w:rsid w:val="00A40EE9"/>
    <w:rsid w:val="00A41FA4"/>
    <w:rsid w:val="00A47F2D"/>
    <w:rsid w:val="00A50E65"/>
    <w:rsid w:val="00A72E7A"/>
    <w:rsid w:val="00A7333D"/>
    <w:rsid w:val="00A80D9D"/>
    <w:rsid w:val="00A85748"/>
    <w:rsid w:val="00AE0B55"/>
    <w:rsid w:val="00B0292B"/>
    <w:rsid w:val="00B13E65"/>
    <w:rsid w:val="00B3254C"/>
    <w:rsid w:val="00B344FE"/>
    <w:rsid w:val="00B34982"/>
    <w:rsid w:val="00B455E3"/>
    <w:rsid w:val="00B5577F"/>
    <w:rsid w:val="00B56633"/>
    <w:rsid w:val="00B761BB"/>
    <w:rsid w:val="00B86456"/>
    <w:rsid w:val="00B872ED"/>
    <w:rsid w:val="00B9078B"/>
    <w:rsid w:val="00BA78C2"/>
    <w:rsid w:val="00BB3D46"/>
    <w:rsid w:val="00BE0FCF"/>
    <w:rsid w:val="00C05347"/>
    <w:rsid w:val="00C93330"/>
    <w:rsid w:val="00C9632F"/>
    <w:rsid w:val="00CA18F4"/>
    <w:rsid w:val="00CC09EA"/>
    <w:rsid w:val="00CC26CC"/>
    <w:rsid w:val="00CD2D12"/>
    <w:rsid w:val="00CE1D11"/>
    <w:rsid w:val="00CE5771"/>
    <w:rsid w:val="00D0489A"/>
    <w:rsid w:val="00D06E94"/>
    <w:rsid w:val="00D16966"/>
    <w:rsid w:val="00D261A2"/>
    <w:rsid w:val="00D4709C"/>
    <w:rsid w:val="00D52735"/>
    <w:rsid w:val="00D5656C"/>
    <w:rsid w:val="00D61CC4"/>
    <w:rsid w:val="00D6456F"/>
    <w:rsid w:val="00D732F3"/>
    <w:rsid w:val="00D81036"/>
    <w:rsid w:val="00D82F75"/>
    <w:rsid w:val="00D8411C"/>
    <w:rsid w:val="00D96964"/>
    <w:rsid w:val="00D96B10"/>
    <w:rsid w:val="00DA18DC"/>
    <w:rsid w:val="00DA37F5"/>
    <w:rsid w:val="00DA6CC6"/>
    <w:rsid w:val="00DC0546"/>
    <w:rsid w:val="00DC62D4"/>
    <w:rsid w:val="00DD219D"/>
    <w:rsid w:val="00DD3793"/>
    <w:rsid w:val="00DD3ADC"/>
    <w:rsid w:val="00DD45A6"/>
    <w:rsid w:val="00DE06A0"/>
    <w:rsid w:val="00E054E3"/>
    <w:rsid w:val="00E133A3"/>
    <w:rsid w:val="00E21525"/>
    <w:rsid w:val="00E42647"/>
    <w:rsid w:val="00E60550"/>
    <w:rsid w:val="00E67DCF"/>
    <w:rsid w:val="00E7530D"/>
    <w:rsid w:val="00E873FD"/>
    <w:rsid w:val="00E96879"/>
    <w:rsid w:val="00EA0660"/>
    <w:rsid w:val="00EA1871"/>
    <w:rsid w:val="00EA57F4"/>
    <w:rsid w:val="00EA6C5C"/>
    <w:rsid w:val="00EA7E38"/>
    <w:rsid w:val="00EB0260"/>
    <w:rsid w:val="00EB2403"/>
    <w:rsid w:val="00EB68F4"/>
    <w:rsid w:val="00EC78C6"/>
    <w:rsid w:val="00ED1C6A"/>
    <w:rsid w:val="00F115BA"/>
    <w:rsid w:val="00F122E3"/>
    <w:rsid w:val="00F415DD"/>
    <w:rsid w:val="00F56A22"/>
    <w:rsid w:val="00F67C18"/>
    <w:rsid w:val="00F8004E"/>
    <w:rsid w:val="00F81AC1"/>
    <w:rsid w:val="00F86B7C"/>
    <w:rsid w:val="00F94573"/>
    <w:rsid w:val="00FA033E"/>
    <w:rsid w:val="00FA7207"/>
    <w:rsid w:val="00FB62A2"/>
    <w:rsid w:val="00FB656A"/>
    <w:rsid w:val="00FB68F3"/>
    <w:rsid w:val="00FE770A"/>
    <w:rsid w:val="00FF2CA0"/>
    <w:rsid w:val="00FF6623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2994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D2994"/>
    <w:pPr>
      <w:widowControl w:val="0"/>
      <w:suppressAutoHyphens/>
      <w:spacing w:after="120" w:line="240" w:lineRule="auto"/>
    </w:pPr>
    <w:rPr>
      <w:rFonts w:eastAsia="MS PGothic" w:cs="Calibri"/>
      <w:color w:val="000000"/>
      <w:sz w:val="20"/>
      <w:szCs w:val="20"/>
      <w:lang w:eastAsia="zh-CN"/>
    </w:rPr>
  </w:style>
  <w:style w:type="character" w:customStyle="1" w:styleId="BodyTextChar">
    <w:name w:val="Body Text Char"/>
    <w:link w:val="BodyText"/>
    <w:rsid w:val="007D2994"/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styleId="Strong">
    <w:name w:val="Strong"/>
    <w:uiPriority w:val="22"/>
    <w:qFormat/>
    <w:rsid w:val="007D2994"/>
    <w:rPr>
      <w:b/>
      <w:bCs/>
    </w:rPr>
  </w:style>
  <w:style w:type="paragraph" w:styleId="NormalWeb">
    <w:name w:val="Normal (Web)"/>
    <w:basedOn w:val="Normal"/>
    <w:uiPriority w:val="99"/>
    <w:unhideWhenUsed/>
    <w:rsid w:val="00A7333D"/>
    <w:pPr>
      <w:spacing w:before="100" w:beforeAutospacing="1" w:after="100" w:afterAutospacing="1" w:line="240" w:lineRule="auto"/>
    </w:pPr>
    <w:rPr>
      <w:rFonts w:ascii="Times" w:eastAsia="MS PGothic" w:hAnsi="Times"/>
      <w:sz w:val="20"/>
      <w:szCs w:val="20"/>
      <w:lang w:val="en-US"/>
    </w:rPr>
  </w:style>
  <w:style w:type="character" w:customStyle="1" w:styleId="google-src-text">
    <w:name w:val="google-src-text"/>
    <w:rsid w:val="00A7333D"/>
  </w:style>
  <w:style w:type="character" w:customStyle="1" w:styleId="st">
    <w:name w:val="st"/>
    <w:rsid w:val="00A7333D"/>
  </w:style>
  <w:style w:type="character" w:styleId="Hyperlink">
    <w:name w:val="Hyperlink"/>
    <w:uiPriority w:val="99"/>
    <w:unhideWhenUsed/>
    <w:rsid w:val="006C7F27"/>
    <w:rPr>
      <w:color w:val="008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07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768D"/>
    <w:rPr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768D"/>
    <w:rPr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4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rium.com/maitriahotel/default-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Exotic</Company>
  <LinksUpToDate>false</LinksUpToDate>
  <CharactersWithSpaces>8128</CharactersWithSpaces>
  <SharedDoc>false</SharedDoc>
  <HLinks>
    <vt:vector size="30" baseType="variant">
      <vt:variant>
        <vt:i4>4128889</vt:i4>
      </vt:variant>
      <vt:variant>
        <vt:i4>12</vt:i4>
      </vt:variant>
      <vt:variant>
        <vt:i4>0</vt:i4>
      </vt:variant>
      <vt:variant>
        <vt:i4>5</vt:i4>
      </vt:variant>
      <vt:variant>
        <vt:lpwstr>http://www.grandhotelnepal.com/</vt:lpwstr>
      </vt:variant>
      <vt:variant>
        <vt:lpwstr/>
      </vt:variant>
      <vt:variant>
        <vt:i4>917525</vt:i4>
      </vt:variant>
      <vt:variant>
        <vt:i4>9</vt:i4>
      </vt:variant>
      <vt:variant>
        <vt:i4>0</vt:i4>
      </vt:variant>
      <vt:variant>
        <vt:i4>5</vt:i4>
      </vt:variant>
      <vt:variant>
        <vt:lpwstr>http://paradisehotels.in/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http://www.hotelsevenhillstower.in/about.php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Exotic Holiday</dc:creator>
  <cp:lastModifiedBy>name</cp:lastModifiedBy>
  <cp:revision>6</cp:revision>
  <cp:lastPrinted>2016-11-03T07:58:00Z</cp:lastPrinted>
  <dcterms:created xsi:type="dcterms:W3CDTF">2017-10-31T10:30:00Z</dcterms:created>
  <dcterms:modified xsi:type="dcterms:W3CDTF">2017-10-31T14:12:00Z</dcterms:modified>
</cp:coreProperties>
</file>